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A0F83" w14:textId="77777777" w:rsidR="000B0A61" w:rsidRPr="00EB086F" w:rsidRDefault="000B0A61" w:rsidP="000B0A61">
      <w:pPr>
        <w:rPr>
          <w:rFonts w:cstheme="minorHAnsi"/>
        </w:rPr>
      </w:pPr>
    </w:p>
    <w:p w14:paraId="2581E3DE" w14:textId="77777777" w:rsidR="000B0A61" w:rsidRPr="00EB086F" w:rsidRDefault="000B0A61" w:rsidP="000B0A61">
      <w:pPr>
        <w:rPr>
          <w:rFonts w:cstheme="minorHAnsi"/>
        </w:rPr>
      </w:pPr>
      <w:r w:rsidRPr="00EB086F">
        <w:rPr>
          <w:rFonts w:cstheme="minorHAnsi"/>
          <w:noProof/>
          <w:lang w:eastAsia="en-CA"/>
        </w:rPr>
        <w:drawing>
          <wp:anchor distT="0" distB="0" distL="114300" distR="114300" simplePos="0" relativeHeight="251659264" behindDoc="1" locked="0" layoutInCell="1" allowOverlap="1" wp14:anchorId="6D4CB3EE" wp14:editId="329FAA19">
            <wp:simplePos x="0" y="0"/>
            <wp:positionH relativeFrom="column">
              <wp:posOffset>-152400</wp:posOffset>
            </wp:positionH>
            <wp:positionV relativeFrom="paragraph">
              <wp:posOffset>-333375</wp:posOffset>
            </wp:positionV>
            <wp:extent cx="1394460" cy="1135380"/>
            <wp:effectExtent l="0" t="0" r="0" b="7620"/>
            <wp:wrapNone/>
            <wp:docPr id="1" name="Picture 1" descr="UC-ver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4460" cy="11353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30F75DF" w14:textId="77777777" w:rsidR="000B0A61" w:rsidRPr="00EB086F" w:rsidRDefault="000B0A61" w:rsidP="000B0A61">
      <w:pPr>
        <w:rPr>
          <w:rFonts w:cstheme="minorHAnsi"/>
        </w:rPr>
      </w:pPr>
    </w:p>
    <w:tbl>
      <w:tblPr>
        <w:tblStyle w:val="TableGrid"/>
        <w:tblW w:w="0" w:type="auto"/>
        <w:tblInd w:w="5524" w:type="dxa"/>
        <w:tblLook w:val="04A0" w:firstRow="1" w:lastRow="0" w:firstColumn="1" w:lastColumn="0" w:noHBand="0" w:noVBand="1"/>
      </w:tblPr>
      <w:tblGrid>
        <w:gridCol w:w="2268"/>
        <w:gridCol w:w="2267"/>
      </w:tblGrid>
      <w:tr w:rsidR="000B0A61" w:rsidRPr="00EB086F" w14:paraId="347FB079" w14:textId="77777777" w:rsidTr="004A2A59">
        <w:tc>
          <w:tcPr>
            <w:tcW w:w="2268" w:type="dxa"/>
          </w:tcPr>
          <w:p w14:paraId="0329A4A9" w14:textId="77777777" w:rsidR="000B0A61" w:rsidRPr="00EB086F" w:rsidRDefault="000B0A61" w:rsidP="005D17C7">
            <w:pPr>
              <w:pStyle w:val="Default"/>
              <w:rPr>
                <w:rFonts w:asciiTheme="minorHAnsi" w:hAnsiTheme="minorHAnsi" w:cstheme="minorHAnsi"/>
                <w:b/>
                <w:sz w:val="22"/>
                <w:szCs w:val="22"/>
              </w:rPr>
            </w:pPr>
            <w:r w:rsidRPr="00EB086F">
              <w:rPr>
                <w:rFonts w:asciiTheme="minorHAnsi" w:hAnsiTheme="minorHAnsi" w:cstheme="minorHAnsi"/>
                <w:b/>
                <w:sz w:val="22"/>
                <w:szCs w:val="22"/>
              </w:rPr>
              <w:t>Date Last reviewed</w:t>
            </w:r>
          </w:p>
        </w:tc>
        <w:tc>
          <w:tcPr>
            <w:tcW w:w="2267" w:type="dxa"/>
          </w:tcPr>
          <w:p w14:paraId="6F9EA729" w14:textId="5AA2E76F" w:rsidR="000B0A61" w:rsidRPr="00EB086F" w:rsidRDefault="000B0A61" w:rsidP="005D17C7">
            <w:pPr>
              <w:pStyle w:val="Default"/>
              <w:rPr>
                <w:rFonts w:asciiTheme="minorHAnsi" w:hAnsiTheme="minorHAnsi" w:cstheme="minorHAnsi"/>
                <w:sz w:val="22"/>
                <w:szCs w:val="22"/>
              </w:rPr>
            </w:pPr>
            <w:r w:rsidRPr="00EB086F">
              <w:rPr>
                <w:rFonts w:asciiTheme="minorHAnsi" w:hAnsiTheme="minorHAnsi" w:cstheme="minorHAnsi"/>
                <w:sz w:val="22"/>
                <w:szCs w:val="22"/>
              </w:rPr>
              <w:t>April 2020</w:t>
            </w:r>
          </w:p>
        </w:tc>
      </w:tr>
      <w:tr w:rsidR="000B0A61" w:rsidRPr="00EB086F" w14:paraId="69730F8B" w14:textId="77777777" w:rsidTr="004A2A59">
        <w:tc>
          <w:tcPr>
            <w:tcW w:w="2268" w:type="dxa"/>
          </w:tcPr>
          <w:p w14:paraId="21A1E967" w14:textId="77777777" w:rsidR="000B0A61" w:rsidRPr="00EB086F" w:rsidRDefault="000B0A61" w:rsidP="005D17C7">
            <w:pPr>
              <w:pStyle w:val="Default"/>
              <w:rPr>
                <w:rFonts w:asciiTheme="minorHAnsi" w:hAnsiTheme="minorHAnsi" w:cstheme="minorHAnsi"/>
                <w:b/>
                <w:sz w:val="22"/>
                <w:szCs w:val="22"/>
              </w:rPr>
            </w:pPr>
            <w:r w:rsidRPr="00EB086F">
              <w:rPr>
                <w:rFonts w:asciiTheme="minorHAnsi" w:hAnsiTheme="minorHAnsi" w:cstheme="minorHAnsi"/>
                <w:b/>
                <w:sz w:val="22"/>
                <w:szCs w:val="22"/>
              </w:rPr>
              <w:t>Date Last revised</w:t>
            </w:r>
          </w:p>
        </w:tc>
        <w:tc>
          <w:tcPr>
            <w:tcW w:w="2267" w:type="dxa"/>
          </w:tcPr>
          <w:p w14:paraId="5B83C6EB" w14:textId="3D067E4F" w:rsidR="000B0A61" w:rsidRPr="00EB086F" w:rsidRDefault="000B0A61" w:rsidP="005D17C7">
            <w:pPr>
              <w:pStyle w:val="Default"/>
              <w:rPr>
                <w:rFonts w:asciiTheme="minorHAnsi" w:hAnsiTheme="minorHAnsi" w:cstheme="minorHAnsi"/>
                <w:sz w:val="22"/>
                <w:szCs w:val="22"/>
              </w:rPr>
            </w:pPr>
            <w:r w:rsidRPr="00EB086F">
              <w:rPr>
                <w:rFonts w:asciiTheme="minorHAnsi" w:hAnsiTheme="minorHAnsi" w:cstheme="minorHAnsi"/>
                <w:sz w:val="22"/>
                <w:szCs w:val="22"/>
              </w:rPr>
              <w:t>April 2020</w:t>
            </w:r>
          </w:p>
        </w:tc>
      </w:tr>
    </w:tbl>
    <w:p w14:paraId="7E283018" w14:textId="77777777" w:rsidR="000B0A61" w:rsidRPr="00EB086F" w:rsidRDefault="000B0A61" w:rsidP="000B0A61">
      <w:pPr>
        <w:pStyle w:val="Default"/>
        <w:ind w:left="6480"/>
        <w:rPr>
          <w:rFonts w:asciiTheme="minorHAnsi" w:hAnsiTheme="minorHAnsi" w:cstheme="minorHAnsi"/>
          <w:sz w:val="22"/>
          <w:szCs w:val="22"/>
        </w:rPr>
      </w:pPr>
    </w:p>
    <w:p w14:paraId="66C9F86F" w14:textId="77777777" w:rsidR="000B0A61" w:rsidRPr="00EB086F" w:rsidRDefault="000B0A61" w:rsidP="000B0A61">
      <w:pPr>
        <w:pBdr>
          <w:bottom w:val="single" w:sz="12" w:space="1" w:color="auto"/>
        </w:pBdr>
        <w:rPr>
          <w:rFonts w:cstheme="minorHAnsi"/>
        </w:rPr>
      </w:pPr>
      <w:r w:rsidRPr="00EB086F">
        <w:rPr>
          <w:rFonts w:cstheme="minorHAnsi"/>
        </w:rPr>
        <w:t xml:space="preserve">Please review the information below. If you have any questions, please contact Risk Management &amp; Insurance at </w:t>
      </w:r>
      <w:r w:rsidRPr="00EB086F">
        <w:rPr>
          <w:rFonts w:cstheme="minorHAnsi"/>
          <w:color w:val="0000FF"/>
        </w:rPr>
        <w:t xml:space="preserve">riskmgmt@ucalgary.ca </w:t>
      </w:r>
      <w:r w:rsidRPr="00EB086F">
        <w:rPr>
          <w:rFonts w:cstheme="minorHAnsi"/>
        </w:rPr>
        <w:t>or 403-220-5847.</w:t>
      </w:r>
      <w:r w:rsidRPr="00EB086F">
        <w:rPr>
          <w:rFonts w:cstheme="minorHAnsi"/>
        </w:rPr>
        <w:br/>
      </w:r>
    </w:p>
    <w:p w14:paraId="1356D294" w14:textId="151B5770" w:rsidR="00214007" w:rsidRPr="00EB086F" w:rsidRDefault="00057B00" w:rsidP="000B0A61">
      <w:pPr>
        <w:spacing w:before="120" w:after="120"/>
        <w:jc w:val="center"/>
        <w:rPr>
          <w:rFonts w:cstheme="minorHAnsi"/>
          <w:b/>
          <w:sz w:val="24"/>
          <w:szCs w:val="24"/>
          <w:u w:val="single"/>
        </w:rPr>
      </w:pPr>
      <w:r w:rsidRPr="00EB086F">
        <w:rPr>
          <w:rFonts w:cstheme="minorHAnsi"/>
          <w:b/>
          <w:sz w:val="24"/>
          <w:szCs w:val="24"/>
          <w:u w:val="single"/>
        </w:rPr>
        <w:t xml:space="preserve">EVACUATION </w:t>
      </w:r>
      <w:r w:rsidR="00B95537" w:rsidRPr="00EB086F">
        <w:rPr>
          <w:rFonts w:cstheme="minorHAnsi"/>
          <w:b/>
          <w:sz w:val="24"/>
          <w:szCs w:val="24"/>
          <w:u w:val="single"/>
        </w:rPr>
        <w:t>AND SECURITY PLAN</w:t>
      </w:r>
    </w:p>
    <w:tbl>
      <w:tblPr>
        <w:tblStyle w:val="TableGrid"/>
        <w:tblW w:w="0" w:type="auto"/>
        <w:tblLook w:val="04A0" w:firstRow="1" w:lastRow="0" w:firstColumn="1" w:lastColumn="0" w:noHBand="0" w:noVBand="1"/>
      </w:tblPr>
      <w:tblGrid>
        <w:gridCol w:w="4405"/>
        <w:gridCol w:w="5665"/>
      </w:tblGrid>
      <w:tr w:rsidR="00364F06" w:rsidRPr="00EB086F" w14:paraId="770A9574" w14:textId="77777777" w:rsidTr="004A41B0">
        <w:trPr>
          <w:trHeight w:val="516"/>
        </w:trPr>
        <w:tc>
          <w:tcPr>
            <w:tcW w:w="4405" w:type="dxa"/>
            <w:vAlign w:val="center"/>
          </w:tcPr>
          <w:p w14:paraId="19AA8EB8" w14:textId="77777777" w:rsidR="00364F06" w:rsidRPr="00EB086F" w:rsidRDefault="00364F06" w:rsidP="00364F06">
            <w:pPr>
              <w:rPr>
                <w:rFonts w:cstheme="minorHAnsi"/>
                <w:b/>
                <w:color w:val="000000" w:themeColor="text1"/>
                <w:sz w:val="24"/>
                <w:szCs w:val="24"/>
              </w:rPr>
            </w:pPr>
            <w:r w:rsidRPr="00EB086F">
              <w:rPr>
                <w:rFonts w:cstheme="minorHAnsi"/>
                <w:b/>
                <w:color w:val="000000" w:themeColor="text1"/>
                <w:sz w:val="24"/>
                <w:szCs w:val="24"/>
              </w:rPr>
              <w:t xml:space="preserve">Traveller Name/Group Name:  </w:t>
            </w:r>
          </w:p>
        </w:tc>
        <w:tc>
          <w:tcPr>
            <w:tcW w:w="5665" w:type="dxa"/>
            <w:vAlign w:val="center"/>
          </w:tcPr>
          <w:p w14:paraId="3F31DD7B" w14:textId="77777777" w:rsidR="00364F06" w:rsidRPr="00EB086F" w:rsidRDefault="00364F06">
            <w:pPr>
              <w:rPr>
                <w:rFonts w:cstheme="minorHAnsi"/>
                <w:b/>
                <w:color w:val="000000" w:themeColor="text1"/>
                <w:sz w:val="24"/>
                <w:szCs w:val="24"/>
              </w:rPr>
            </w:pPr>
          </w:p>
        </w:tc>
      </w:tr>
      <w:tr w:rsidR="00364F06" w:rsidRPr="00EB086F" w14:paraId="5A8800FE" w14:textId="77777777" w:rsidTr="004A41B0">
        <w:trPr>
          <w:trHeight w:val="516"/>
        </w:trPr>
        <w:tc>
          <w:tcPr>
            <w:tcW w:w="4405" w:type="dxa"/>
            <w:vAlign w:val="center"/>
          </w:tcPr>
          <w:p w14:paraId="6C147C86" w14:textId="77777777" w:rsidR="00364F06" w:rsidRPr="00EB086F" w:rsidRDefault="00364F06">
            <w:pPr>
              <w:rPr>
                <w:rFonts w:cstheme="minorHAnsi"/>
                <w:b/>
                <w:color w:val="000000" w:themeColor="text1"/>
                <w:sz w:val="24"/>
                <w:szCs w:val="24"/>
              </w:rPr>
            </w:pPr>
            <w:r w:rsidRPr="00EB086F">
              <w:rPr>
                <w:rFonts w:cstheme="minorHAnsi"/>
                <w:b/>
                <w:color w:val="000000" w:themeColor="text1"/>
                <w:sz w:val="24"/>
                <w:szCs w:val="24"/>
              </w:rPr>
              <w:t xml:space="preserve">If Group, what is the Leader’s Name: </w:t>
            </w:r>
          </w:p>
        </w:tc>
        <w:tc>
          <w:tcPr>
            <w:tcW w:w="5665" w:type="dxa"/>
            <w:vAlign w:val="center"/>
          </w:tcPr>
          <w:p w14:paraId="68FA0468" w14:textId="77777777" w:rsidR="00364F06" w:rsidRPr="00EB086F" w:rsidRDefault="00364F06">
            <w:pPr>
              <w:rPr>
                <w:rFonts w:cstheme="minorHAnsi"/>
                <w:b/>
                <w:color w:val="000000" w:themeColor="text1"/>
                <w:sz w:val="24"/>
                <w:szCs w:val="24"/>
              </w:rPr>
            </w:pPr>
          </w:p>
        </w:tc>
      </w:tr>
      <w:tr w:rsidR="00364F06" w:rsidRPr="00EB086F" w14:paraId="6190B530" w14:textId="77777777" w:rsidTr="004A41B0">
        <w:trPr>
          <w:trHeight w:val="516"/>
        </w:trPr>
        <w:tc>
          <w:tcPr>
            <w:tcW w:w="4405" w:type="dxa"/>
            <w:vAlign w:val="center"/>
          </w:tcPr>
          <w:p w14:paraId="2E9AE9BD" w14:textId="77777777" w:rsidR="00364F06" w:rsidRPr="00EB086F" w:rsidRDefault="00364F06" w:rsidP="00364F06">
            <w:pPr>
              <w:pStyle w:val="BodyText"/>
              <w:rPr>
                <w:rFonts w:asciiTheme="minorHAnsi" w:hAnsiTheme="minorHAnsi" w:cstheme="minorHAnsi"/>
                <w:b/>
                <w:color w:val="000000" w:themeColor="text1"/>
                <w:szCs w:val="24"/>
              </w:rPr>
            </w:pPr>
            <w:r w:rsidRPr="00EB086F">
              <w:rPr>
                <w:rFonts w:asciiTheme="minorHAnsi" w:hAnsiTheme="minorHAnsi" w:cstheme="minorHAnsi"/>
                <w:b/>
                <w:color w:val="000000" w:themeColor="text1"/>
                <w:szCs w:val="24"/>
              </w:rPr>
              <w:t xml:space="preserve">Country of Travel:  </w:t>
            </w:r>
          </w:p>
        </w:tc>
        <w:tc>
          <w:tcPr>
            <w:tcW w:w="5665" w:type="dxa"/>
            <w:vAlign w:val="center"/>
          </w:tcPr>
          <w:p w14:paraId="0805CCDB" w14:textId="77777777" w:rsidR="00364F06" w:rsidRPr="00EB086F" w:rsidRDefault="00364F06">
            <w:pPr>
              <w:rPr>
                <w:rFonts w:cstheme="minorHAnsi"/>
                <w:b/>
                <w:color w:val="000000" w:themeColor="text1"/>
                <w:sz w:val="24"/>
                <w:szCs w:val="24"/>
              </w:rPr>
            </w:pPr>
          </w:p>
        </w:tc>
      </w:tr>
      <w:tr w:rsidR="00364F06" w:rsidRPr="00EB086F" w14:paraId="596AAF52" w14:textId="77777777" w:rsidTr="004A41B0">
        <w:trPr>
          <w:trHeight w:val="516"/>
        </w:trPr>
        <w:tc>
          <w:tcPr>
            <w:tcW w:w="4405" w:type="dxa"/>
            <w:vAlign w:val="center"/>
          </w:tcPr>
          <w:p w14:paraId="0783E528" w14:textId="77777777" w:rsidR="00364F06" w:rsidRPr="00EB086F" w:rsidRDefault="00364F06" w:rsidP="00364F06">
            <w:pPr>
              <w:pStyle w:val="BodyText"/>
              <w:rPr>
                <w:rFonts w:asciiTheme="minorHAnsi" w:hAnsiTheme="minorHAnsi" w:cstheme="minorHAnsi"/>
                <w:b/>
                <w:color w:val="000000" w:themeColor="text1"/>
                <w:szCs w:val="24"/>
              </w:rPr>
            </w:pPr>
            <w:r w:rsidRPr="00EB086F">
              <w:rPr>
                <w:rFonts w:asciiTheme="minorHAnsi" w:hAnsiTheme="minorHAnsi" w:cstheme="minorHAnsi"/>
                <w:b/>
                <w:color w:val="000000" w:themeColor="text1"/>
                <w:szCs w:val="24"/>
              </w:rPr>
              <w:t>Locations within country:</w:t>
            </w:r>
          </w:p>
        </w:tc>
        <w:tc>
          <w:tcPr>
            <w:tcW w:w="5665" w:type="dxa"/>
            <w:vAlign w:val="center"/>
          </w:tcPr>
          <w:p w14:paraId="69FAE687" w14:textId="77777777" w:rsidR="00364F06" w:rsidRPr="00EB086F" w:rsidRDefault="00364F06">
            <w:pPr>
              <w:rPr>
                <w:rFonts w:cstheme="minorHAnsi"/>
                <w:b/>
                <w:color w:val="000000" w:themeColor="text1"/>
                <w:sz w:val="24"/>
                <w:szCs w:val="24"/>
              </w:rPr>
            </w:pPr>
          </w:p>
        </w:tc>
      </w:tr>
      <w:tr w:rsidR="00364F06" w:rsidRPr="00EB086F" w14:paraId="6044FBBF" w14:textId="77777777" w:rsidTr="004A41B0">
        <w:trPr>
          <w:trHeight w:val="516"/>
        </w:trPr>
        <w:tc>
          <w:tcPr>
            <w:tcW w:w="4405" w:type="dxa"/>
            <w:vAlign w:val="center"/>
          </w:tcPr>
          <w:p w14:paraId="6CD4B44E" w14:textId="77777777" w:rsidR="00364F06" w:rsidRPr="00EB086F" w:rsidRDefault="00364F06" w:rsidP="00364F06">
            <w:pPr>
              <w:pStyle w:val="BodyText"/>
              <w:rPr>
                <w:rFonts w:asciiTheme="minorHAnsi" w:hAnsiTheme="minorHAnsi" w:cstheme="minorHAnsi"/>
                <w:b/>
                <w:color w:val="000000" w:themeColor="text1"/>
                <w:szCs w:val="24"/>
              </w:rPr>
            </w:pPr>
            <w:r w:rsidRPr="00EB086F">
              <w:rPr>
                <w:rFonts w:asciiTheme="minorHAnsi" w:hAnsiTheme="minorHAnsi" w:cstheme="minorHAnsi"/>
                <w:b/>
                <w:color w:val="000000" w:themeColor="text1"/>
                <w:szCs w:val="24"/>
              </w:rPr>
              <w:t xml:space="preserve">Dates of Travel: </w:t>
            </w:r>
          </w:p>
        </w:tc>
        <w:tc>
          <w:tcPr>
            <w:tcW w:w="5665" w:type="dxa"/>
            <w:vAlign w:val="center"/>
          </w:tcPr>
          <w:p w14:paraId="3715F42C" w14:textId="77777777" w:rsidR="00364F06" w:rsidRPr="00EB086F" w:rsidRDefault="00364F06">
            <w:pPr>
              <w:rPr>
                <w:rFonts w:cstheme="minorHAnsi"/>
                <w:b/>
                <w:color w:val="000000" w:themeColor="text1"/>
                <w:sz w:val="24"/>
                <w:szCs w:val="24"/>
              </w:rPr>
            </w:pPr>
          </w:p>
        </w:tc>
      </w:tr>
    </w:tbl>
    <w:p w14:paraId="6CE48497" w14:textId="77777777" w:rsidR="00364F06" w:rsidRPr="00EB086F" w:rsidRDefault="00364F06" w:rsidP="00057B00">
      <w:pPr>
        <w:pStyle w:val="BodyText"/>
        <w:rPr>
          <w:rFonts w:asciiTheme="minorHAnsi" w:hAnsiTheme="minorHAnsi" w:cstheme="minorHAnsi"/>
          <w:b/>
          <w:color w:val="000000" w:themeColor="text1"/>
          <w:szCs w:val="24"/>
          <w:u w:val="single"/>
        </w:rPr>
      </w:pPr>
      <w:r w:rsidRPr="00EB086F">
        <w:rPr>
          <w:rFonts w:asciiTheme="minorHAnsi" w:hAnsiTheme="minorHAnsi" w:cstheme="minorHAnsi"/>
          <w:b/>
          <w:color w:val="000000" w:themeColor="text1"/>
          <w:szCs w:val="24"/>
          <w:u w:val="single"/>
        </w:rPr>
        <w:t>Summary of Alert/Action Stages</w:t>
      </w:r>
    </w:p>
    <w:p w14:paraId="6DBE408C" w14:textId="77777777" w:rsidR="00364F06" w:rsidRPr="00EB086F" w:rsidRDefault="00DD3608" w:rsidP="00057B00">
      <w:pPr>
        <w:pStyle w:val="BodyText"/>
        <w:rPr>
          <w:rFonts w:asciiTheme="minorHAnsi" w:hAnsiTheme="minorHAnsi" w:cstheme="minorHAnsi"/>
          <w:b/>
          <w:color w:val="000000" w:themeColor="text1"/>
          <w:szCs w:val="24"/>
        </w:rPr>
      </w:pPr>
      <w:r w:rsidRPr="00EB086F">
        <w:rPr>
          <w:rFonts w:asciiTheme="minorHAnsi" w:hAnsiTheme="minorHAnsi" w:cstheme="minorHAnsi"/>
          <w:b/>
          <w:color w:val="000000" w:themeColor="text1"/>
          <w:szCs w:val="24"/>
        </w:rPr>
        <w:t xml:space="preserve">PHASE 1 – Alert Stage </w:t>
      </w:r>
    </w:p>
    <w:p w14:paraId="36BF29E7" w14:textId="77777777" w:rsidR="00057B00" w:rsidRPr="00EB086F" w:rsidRDefault="00057B00" w:rsidP="00057B00">
      <w:pPr>
        <w:pStyle w:val="BodyText"/>
        <w:rPr>
          <w:rFonts w:asciiTheme="minorHAnsi" w:hAnsiTheme="minorHAnsi" w:cstheme="minorHAnsi"/>
          <w:color w:val="000000" w:themeColor="text1"/>
          <w:szCs w:val="24"/>
        </w:rPr>
      </w:pPr>
      <w:r w:rsidRPr="00EB086F">
        <w:rPr>
          <w:rFonts w:asciiTheme="minorHAnsi" w:hAnsiTheme="minorHAnsi" w:cstheme="minorHAnsi"/>
          <w:color w:val="000000" w:themeColor="text1"/>
          <w:szCs w:val="24"/>
        </w:rPr>
        <w:t xml:space="preserve">An incident has been identified that may require intervention.  </w:t>
      </w:r>
    </w:p>
    <w:p w14:paraId="5EB76440" w14:textId="77777777" w:rsidR="00EF23F8" w:rsidRPr="00EB086F" w:rsidRDefault="00057B00" w:rsidP="00057B00">
      <w:pPr>
        <w:pStyle w:val="BodyText"/>
        <w:rPr>
          <w:rFonts w:asciiTheme="minorHAnsi" w:hAnsiTheme="minorHAnsi" w:cstheme="minorHAnsi"/>
          <w:color w:val="000000" w:themeColor="text1"/>
          <w:szCs w:val="24"/>
        </w:rPr>
      </w:pPr>
      <w:r w:rsidRPr="00EB086F">
        <w:rPr>
          <w:rFonts w:asciiTheme="minorHAnsi" w:hAnsiTheme="minorHAnsi" w:cstheme="minorHAnsi"/>
          <w:b/>
          <w:color w:val="000000" w:themeColor="text1"/>
          <w:szCs w:val="24"/>
        </w:rPr>
        <w:t xml:space="preserve">PHASE </w:t>
      </w:r>
      <w:r w:rsidR="00364F06" w:rsidRPr="00EB086F">
        <w:rPr>
          <w:rFonts w:asciiTheme="minorHAnsi" w:hAnsiTheme="minorHAnsi" w:cstheme="minorHAnsi"/>
          <w:b/>
          <w:color w:val="000000" w:themeColor="text1"/>
          <w:szCs w:val="24"/>
        </w:rPr>
        <w:t>2</w:t>
      </w:r>
      <w:r w:rsidR="004A41B0" w:rsidRPr="00EB086F">
        <w:rPr>
          <w:rFonts w:asciiTheme="minorHAnsi" w:hAnsiTheme="minorHAnsi" w:cstheme="minorHAnsi"/>
          <w:b/>
          <w:color w:val="000000" w:themeColor="text1"/>
          <w:szCs w:val="24"/>
        </w:rPr>
        <w:t xml:space="preserve"> - Evacuation Preparation</w:t>
      </w:r>
    </w:p>
    <w:p w14:paraId="3C8DC337" w14:textId="77777777" w:rsidR="00057B00" w:rsidRPr="00EB086F" w:rsidRDefault="00057B00" w:rsidP="00057B00">
      <w:pPr>
        <w:pStyle w:val="BodyText"/>
        <w:rPr>
          <w:rFonts w:asciiTheme="minorHAnsi" w:hAnsiTheme="minorHAnsi" w:cstheme="minorHAnsi"/>
          <w:szCs w:val="24"/>
        </w:rPr>
      </w:pPr>
      <w:r w:rsidRPr="00EB086F">
        <w:rPr>
          <w:rFonts w:asciiTheme="minorHAnsi" w:hAnsiTheme="minorHAnsi" w:cstheme="minorHAnsi"/>
          <w:szCs w:val="24"/>
        </w:rPr>
        <w:t>This phase would be enacted when the need to evacuate is imminent, but not yet declared.</w:t>
      </w:r>
    </w:p>
    <w:p w14:paraId="2586F843" w14:textId="77777777" w:rsidR="00364F06" w:rsidRPr="00EB086F" w:rsidRDefault="00057B00" w:rsidP="00EF23F8">
      <w:pPr>
        <w:pStyle w:val="BodyText"/>
        <w:rPr>
          <w:rFonts w:asciiTheme="minorHAnsi" w:hAnsiTheme="minorHAnsi" w:cstheme="minorHAnsi"/>
          <w:color w:val="000000" w:themeColor="text1"/>
          <w:szCs w:val="24"/>
        </w:rPr>
      </w:pPr>
      <w:r w:rsidRPr="00EB086F">
        <w:rPr>
          <w:rFonts w:asciiTheme="minorHAnsi" w:hAnsiTheme="minorHAnsi" w:cstheme="minorHAnsi"/>
          <w:b/>
          <w:color w:val="000000" w:themeColor="text1"/>
          <w:szCs w:val="24"/>
        </w:rPr>
        <w:t xml:space="preserve">PHASE </w:t>
      </w:r>
      <w:r w:rsidR="00364F06" w:rsidRPr="00EB086F">
        <w:rPr>
          <w:rFonts w:asciiTheme="minorHAnsi" w:hAnsiTheme="minorHAnsi" w:cstheme="minorHAnsi"/>
          <w:b/>
          <w:color w:val="000000" w:themeColor="text1"/>
          <w:szCs w:val="24"/>
        </w:rPr>
        <w:t xml:space="preserve">3 </w:t>
      </w:r>
      <w:r w:rsidRPr="00EB086F">
        <w:rPr>
          <w:rFonts w:asciiTheme="minorHAnsi" w:hAnsiTheme="minorHAnsi" w:cstheme="minorHAnsi"/>
          <w:color w:val="000000" w:themeColor="text1"/>
          <w:szCs w:val="24"/>
        </w:rPr>
        <w:t xml:space="preserve">- </w:t>
      </w:r>
      <w:r w:rsidRPr="00EB086F">
        <w:rPr>
          <w:rFonts w:asciiTheme="minorHAnsi" w:hAnsiTheme="minorHAnsi" w:cstheme="minorHAnsi"/>
          <w:b/>
          <w:color w:val="000000" w:themeColor="text1"/>
          <w:szCs w:val="24"/>
        </w:rPr>
        <w:t>Evacuation</w:t>
      </w:r>
      <w:bookmarkStart w:id="0" w:name="_GoBack"/>
      <w:bookmarkEnd w:id="0"/>
    </w:p>
    <w:p w14:paraId="45EEEFAA" w14:textId="77777777" w:rsidR="00EF23F8" w:rsidRPr="00EB086F" w:rsidRDefault="00057B00" w:rsidP="00EF23F8">
      <w:pPr>
        <w:pStyle w:val="BodyText"/>
        <w:rPr>
          <w:rFonts w:asciiTheme="minorHAnsi" w:hAnsiTheme="minorHAnsi" w:cstheme="minorHAnsi"/>
          <w:szCs w:val="24"/>
        </w:rPr>
      </w:pPr>
      <w:r w:rsidRPr="00EB086F">
        <w:rPr>
          <w:rFonts w:asciiTheme="minorHAnsi" w:hAnsiTheme="minorHAnsi" w:cstheme="minorHAnsi"/>
          <w:szCs w:val="24"/>
        </w:rPr>
        <w:t>This phase involves the final preparation and/or evacuation of</w:t>
      </w:r>
      <w:r w:rsidR="00DD3608" w:rsidRPr="00EB086F">
        <w:rPr>
          <w:rFonts w:asciiTheme="minorHAnsi" w:hAnsiTheme="minorHAnsi" w:cstheme="minorHAnsi"/>
          <w:szCs w:val="24"/>
        </w:rPr>
        <w:t xml:space="preserve"> University Travellers </w:t>
      </w:r>
      <w:r w:rsidRPr="00EB086F">
        <w:rPr>
          <w:rFonts w:asciiTheme="minorHAnsi" w:hAnsiTheme="minorHAnsi" w:cstheme="minorHAnsi"/>
          <w:szCs w:val="24"/>
        </w:rPr>
        <w:t xml:space="preserve">once the decision to evacuate has been made. </w:t>
      </w:r>
      <w:r w:rsidR="00EF23F8" w:rsidRPr="00EB086F">
        <w:rPr>
          <w:rFonts w:asciiTheme="minorHAnsi" w:hAnsiTheme="minorHAnsi" w:cstheme="minorHAnsi"/>
          <w:szCs w:val="24"/>
        </w:rPr>
        <w:t>This phase will be initiated when the University, in consultation with International SOS and the Traveller, has determined that the local situation has deteriorated to the point that evacuation is necessary and immediate. It is assuming that the total withdrawal of the Traveller(s) will not meet with active resistance from the authorities.  If it is decided that they are likely to meet with active resistance, the Stand F</w:t>
      </w:r>
      <w:r w:rsidR="004A41B0" w:rsidRPr="00EB086F">
        <w:rPr>
          <w:rFonts w:asciiTheme="minorHAnsi" w:hAnsiTheme="minorHAnsi" w:cstheme="minorHAnsi"/>
          <w:szCs w:val="24"/>
        </w:rPr>
        <w:t>ast Protocol will be followed instead.</w:t>
      </w:r>
    </w:p>
    <w:p w14:paraId="20CBD86D" w14:textId="77777777" w:rsidR="00EB086F" w:rsidRDefault="00057B00" w:rsidP="00EB086F">
      <w:pPr>
        <w:rPr>
          <w:rFonts w:cstheme="minorHAnsi"/>
          <w:b/>
          <w:color w:val="000000" w:themeColor="text1"/>
          <w:sz w:val="24"/>
          <w:szCs w:val="24"/>
        </w:rPr>
      </w:pPr>
      <w:r w:rsidRPr="00EB086F">
        <w:rPr>
          <w:rFonts w:cstheme="minorHAnsi"/>
          <w:b/>
          <w:color w:val="000000" w:themeColor="text1"/>
          <w:sz w:val="24"/>
          <w:szCs w:val="24"/>
        </w:rPr>
        <w:t>S</w:t>
      </w:r>
      <w:r w:rsidR="00364F06" w:rsidRPr="00EB086F">
        <w:rPr>
          <w:rFonts w:cstheme="minorHAnsi"/>
          <w:b/>
          <w:color w:val="000000" w:themeColor="text1"/>
          <w:sz w:val="24"/>
          <w:szCs w:val="24"/>
        </w:rPr>
        <w:t>tand Fast Protocol</w:t>
      </w:r>
    </w:p>
    <w:p w14:paraId="1C273379" w14:textId="77777777" w:rsidR="00EB086F" w:rsidRDefault="00057B00" w:rsidP="00EB086F">
      <w:pPr>
        <w:rPr>
          <w:rFonts w:cstheme="minorHAnsi"/>
          <w:szCs w:val="24"/>
        </w:rPr>
      </w:pPr>
      <w:r w:rsidRPr="00EB086F">
        <w:rPr>
          <w:rFonts w:cstheme="minorHAnsi"/>
          <w:szCs w:val="24"/>
        </w:rPr>
        <w:t xml:space="preserve">This protocol would be implemented in the event that an evacuation </w:t>
      </w:r>
      <w:r w:rsidR="00DD3608" w:rsidRPr="00EB086F">
        <w:rPr>
          <w:rFonts w:cstheme="minorHAnsi"/>
          <w:szCs w:val="24"/>
        </w:rPr>
        <w:t xml:space="preserve">is </w:t>
      </w:r>
      <w:r w:rsidRPr="00EB086F">
        <w:rPr>
          <w:rFonts w:cstheme="minorHAnsi"/>
          <w:szCs w:val="24"/>
        </w:rPr>
        <w:t xml:space="preserve">deemed too large a risk or not possible. Travellers </w:t>
      </w:r>
      <w:r w:rsidR="00DD3608" w:rsidRPr="00EB086F">
        <w:rPr>
          <w:rFonts w:cstheme="minorHAnsi"/>
          <w:szCs w:val="24"/>
        </w:rPr>
        <w:t xml:space="preserve">will </w:t>
      </w:r>
      <w:r w:rsidRPr="00EB086F">
        <w:rPr>
          <w:rFonts w:cstheme="minorHAnsi"/>
          <w:szCs w:val="24"/>
        </w:rPr>
        <w:t>remain in a designated location for an extended period until circumstances favour departure.</w:t>
      </w:r>
    </w:p>
    <w:p w14:paraId="44CBA13C" w14:textId="77777777" w:rsidR="00EB086F" w:rsidRDefault="00057B00" w:rsidP="00EB086F">
      <w:pPr>
        <w:rPr>
          <w:rFonts w:cstheme="minorHAnsi"/>
          <w:szCs w:val="24"/>
        </w:rPr>
      </w:pPr>
      <w:r w:rsidRPr="00EB086F">
        <w:rPr>
          <w:rFonts w:cstheme="minorHAnsi"/>
          <w:szCs w:val="24"/>
        </w:rPr>
        <w:t>Situations that would warrant stand-fast protocol would be:</w:t>
      </w:r>
    </w:p>
    <w:p w14:paraId="79BFF35E" w14:textId="7D29B9D8" w:rsidR="00057B00" w:rsidRPr="00EB086F" w:rsidRDefault="00057B00" w:rsidP="00EB086F">
      <w:pPr>
        <w:pStyle w:val="BodyText"/>
        <w:numPr>
          <w:ilvl w:val="0"/>
          <w:numId w:val="2"/>
        </w:numPr>
        <w:spacing w:before="0" w:after="0"/>
        <w:rPr>
          <w:rFonts w:asciiTheme="minorHAnsi" w:hAnsiTheme="minorHAnsi" w:cstheme="minorHAnsi"/>
          <w:szCs w:val="24"/>
        </w:rPr>
      </w:pPr>
      <w:r w:rsidRPr="00EB086F">
        <w:rPr>
          <w:rFonts w:asciiTheme="minorHAnsi" w:hAnsiTheme="minorHAnsi" w:cstheme="minorHAnsi"/>
          <w:szCs w:val="24"/>
        </w:rPr>
        <w:t>The airport and other means of exit from the country are out of service;</w:t>
      </w:r>
    </w:p>
    <w:p w14:paraId="53E861FF" w14:textId="77777777" w:rsidR="00057B00" w:rsidRPr="00EB086F" w:rsidRDefault="00057B00" w:rsidP="00EB086F">
      <w:pPr>
        <w:pStyle w:val="BodyText"/>
        <w:numPr>
          <w:ilvl w:val="0"/>
          <w:numId w:val="2"/>
        </w:numPr>
        <w:spacing w:before="0" w:after="0"/>
        <w:rPr>
          <w:rFonts w:asciiTheme="minorHAnsi" w:hAnsiTheme="minorHAnsi" w:cstheme="minorHAnsi"/>
          <w:szCs w:val="24"/>
        </w:rPr>
      </w:pPr>
      <w:r w:rsidRPr="00EB086F">
        <w:rPr>
          <w:rFonts w:asciiTheme="minorHAnsi" w:hAnsiTheme="minorHAnsi" w:cstheme="minorHAnsi"/>
          <w:szCs w:val="24"/>
        </w:rPr>
        <w:t xml:space="preserve">The situation in the streets is of such a </w:t>
      </w:r>
      <w:r w:rsidR="0054498B" w:rsidRPr="00EB086F">
        <w:rPr>
          <w:rFonts w:asciiTheme="minorHAnsi" w:hAnsiTheme="minorHAnsi" w:cstheme="minorHAnsi"/>
          <w:szCs w:val="24"/>
        </w:rPr>
        <w:t>n</w:t>
      </w:r>
      <w:r w:rsidRPr="00EB086F">
        <w:rPr>
          <w:rFonts w:asciiTheme="minorHAnsi" w:hAnsiTheme="minorHAnsi" w:cstheme="minorHAnsi"/>
          <w:szCs w:val="24"/>
        </w:rPr>
        <w:t xml:space="preserve">ature that </w:t>
      </w:r>
      <w:r w:rsidR="00364F06" w:rsidRPr="00EB086F">
        <w:rPr>
          <w:rFonts w:asciiTheme="minorHAnsi" w:hAnsiTheme="minorHAnsi" w:cstheme="minorHAnsi"/>
          <w:szCs w:val="24"/>
        </w:rPr>
        <w:t>movement</w:t>
      </w:r>
      <w:r w:rsidRPr="00EB086F">
        <w:rPr>
          <w:rFonts w:asciiTheme="minorHAnsi" w:hAnsiTheme="minorHAnsi" w:cstheme="minorHAnsi"/>
          <w:szCs w:val="24"/>
        </w:rPr>
        <w:t xml:space="preserve"> by </w:t>
      </w:r>
      <w:r w:rsidR="0054498B" w:rsidRPr="00EB086F">
        <w:rPr>
          <w:rFonts w:asciiTheme="minorHAnsi" w:hAnsiTheme="minorHAnsi" w:cstheme="minorHAnsi"/>
          <w:szCs w:val="24"/>
        </w:rPr>
        <w:t xml:space="preserve">the </w:t>
      </w:r>
      <w:r w:rsidR="00DD3608" w:rsidRPr="00EB086F">
        <w:rPr>
          <w:rFonts w:asciiTheme="minorHAnsi" w:hAnsiTheme="minorHAnsi" w:cstheme="minorHAnsi"/>
          <w:szCs w:val="24"/>
        </w:rPr>
        <w:t>Travellers might</w:t>
      </w:r>
      <w:r w:rsidRPr="00EB086F">
        <w:rPr>
          <w:rFonts w:asciiTheme="minorHAnsi" w:hAnsiTheme="minorHAnsi" w:cstheme="minorHAnsi"/>
          <w:szCs w:val="24"/>
        </w:rPr>
        <w:t xml:space="preserve"> attract hostile action by the local population;</w:t>
      </w:r>
      <w:r w:rsidR="00364F06" w:rsidRPr="00EB086F">
        <w:rPr>
          <w:rFonts w:asciiTheme="minorHAnsi" w:hAnsiTheme="minorHAnsi" w:cstheme="minorHAnsi"/>
          <w:szCs w:val="24"/>
        </w:rPr>
        <w:t xml:space="preserve"> or</w:t>
      </w:r>
    </w:p>
    <w:p w14:paraId="15044F6D" w14:textId="77777777" w:rsidR="00057B00" w:rsidRPr="00EB086F" w:rsidRDefault="00057B00" w:rsidP="00EB086F">
      <w:pPr>
        <w:pStyle w:val="BodyText"/>
        <w:numPr>
          <w:ilvl w:val="0"/>
          <w:numId w:val="2"/>
        </w:numPr>
        <w:spacing w:before="0" w:after="0"/>
        <w:rPr>
          <w:rFonts w:asciiTheme="minorHAnsi" w:hAnsiTheme="minorHAnsi" w:cstheme="minorHAnsi"/>
          <w:szCs w:val="24"/>
        </w:rPr>
      </w:pPr>
      <w:r w:rsidRPr="00EB086F">
        <w:rPr>
          <w:rFonts w:asciiTheme="minorHAnsi" w:hAnsiTheme="minorHAnsi" w:cstheme="minorHAnsi"/>
          <w:szCs w:val="24"/>
        </w:rPr>
        <w:t>The political situation is such that Marshall Law has been declared or the</w:t>
      </w:r>
      <w:r w:rsidR="00364F06" w:rsidRPr="00EB086F">
        <w:rPr>
          <w:rFonts w:asciiTheme="minorHAnsi" w:hAnsiTheme="minorHAnsi" w:cstheme="minorHAnsi"/>
          <w:szCs w:val="24"/>
        </w:rPr>
        <w:t xml:space="preserve"> government has been overthrown.</w:t>
      </w:r>
    </w:p>
    <w:p w14:paraId="6167CFA1" w14:textId="77777777" w:rsidR="00364F06" w:rsidRPr="00EB086F" w:rsidRDefault="00057B00" w:rsidP="00EB086F">
      <w:pPr>
        <w:pStyle w:val="BodyText"/>
        <w:rPr>
          <w:rFonts w:asciiTheme="minorHAnsi" w:hAnsiTheme="minorHAnsi" w:cstheme="minorHAnsi"/>
          <w:szCs w:val="24"/>
        </w:rPr>
      </w:pPr>
      <w:r w:rsidRPr="00EB086F">
        <w:rPr>
          <w:rFonts w:asciiTheme="minorHAnsi" w:hAnsiTheme="minorHAnsi" w:cstheme="minorHAnsi"/>
          <w:szCs w:val="24"/>
        </w:rPr>
        <w:t xml:space="preserve">The stand-fast location is to be determined on a case-by-case basis.  </w:t>
      </w:r>
    </w:p>
    <w:p w14:paraId="05183442" w14:textId="77777777" w:rsidR="00057B00" w:rsidRPr="00EB086F" w:rsidRDefault="0054498B" w:rsidP="00057B00">
      <w:pPr>
        <w:pStyle w:val="BodyText"/>
        <w:keepNext/>
        <w:keepLines/>
        <w:rPr>
          <w:rFonts w:asciiTheme="minorHAnsi" w:hAnsiTheme="minorHAnsi" w:cstheme="minorHAnsi"/>
          <w:b/>
          <w:szCs w:val="24"/>
          <w:u w:val="single"/>
        </w:rPr>
      </w:pPr>
      <w:r w:rsidRPr="00EB086F">
        <w:rPr>
          <w:rFonts w:asciiTheme="minorHAnsi" w:hAnsiTheme="minorHAnsi" w:cstheme="minorHAnsi"/>
          <w:b/>
          <w:szCs w:val="24"/>
          <w:u w:val="single"/>
        </w:rPr>
        <w:lastRenderedPageBreak/>
        <w:t>ACTION LIST</w:t>
      </w:r>
    </w:p>
    <w:tbl>
      <w:tblPr>
        <w:tblStyle w:val="TableGrid"/>
        <w:tblW w:w="0" w:type="auto"/>
        <w:tblLook w:val="04A0" w:firstRow="1" w:lastRow="0" w:firstColumn="1" w:lastColumn="0" w:noHBand="0" w:noVBand="1"/>
      </w:tblPr>
      <w:tblGrid>
        <w:gridCol w:w="9985"/>
      </w:tblGrid>
      <w:tr w:rsidR="006B0E40" w:rsidRPr="00EB086F" w14:paraId="30AF3D2D" w14:textId="77777777" w:rsidTr="006B0E40">
        <w:tc>
          <w:tcPr>
            <w:tcW w:w="9985" w:type="dxa"/>
            <w:shd w:val="clear" w:color="auto" w:fill="D9D9D9" w:themeFill="background1" w:themeFillShade="D9"/>
          </w:tcPr>
          <w:p w14:paraId="788C1284" w14:textId="77777777" w:rsidR="006B0E40" w:rsidRPr="00EB086F" w:rsidRDefault="006B0E40">
            <w:pPr>
              <w:rPr>
                <w:rFonts w:cstheme="minorHAnsi"/>
                <w:sz w:val="24"/>
                <w:szCs w:val="24"/>
              </w:rPr>
            </w:pPr>
            <w:r w:rsidRPr="00EB086F">
              <w:rPr>
                <w:rFonts w:cstheme="minorHAnsi"/>
                <w:b/>
                <w:color w:val="000000" w:themeColor="text1"/>
                <w:sz w:val="24"/>
                <w:szCs w:val="24"/>
              </w:rPr>
              <w:t>PHASE 1 – Alert Stage</w:t>
            </w:r>
          </w:p>
        </w:tc>
      </w:tr>
      <w:tr w:rsidR="006B0E40" w:rsidRPr="00EB086F" w14:paraId="75FAA4C3" w14:textId="77777777" w:rsidTr="006B0E40">
        <w:tc>
          <w:tcPr>
            <w:tcW w:w="9985" w:type="dxa"/>
          </w:tcPr>
          <w:p w14:paraId="4DCABE7D" w14:textId="77777777" w:rsidR="006B0E40" w:rsidRPr="00EB086F" w:rsidRDefault="006B0E40">
            <w:pPr>
              <w:rPr>
                <w:rFonts w:cstheme="minorHAnsi"/>
                <w:b/>
                <w:sz w:val="24"/>
                <w:szCs w:val="24"/>
              </w:rPr>
            </w:pPr>
            <w:r w:rsidRPr="00EB086F">
              <w:rPr>
                <w:rFonts w:cstheme="minorHAnsi"/>
                <w:sz w:val="24"/>
                <w:szCs w:val="24"/>
              </w:rPr>
              <w:t>Risk Management &amp; Insurance (RMI) will contact the Traveller by e-mail to determine if they require assistance.  If they don’t respond within 24 hours (or a shorter time if the situation escalates), RMI will contact the Traveller using the phone number indicated on the Travel Registration database.</w:t>
            </w:r>
          </w:p>
        </w:tc>
      </w:tr>
      <w:tr w:rsidR="006B0E40" w:rsidRPr="00EB086F" w14:paraId="06750FB4" w14:textId="77777777" w:rsidTr="006B0E40">
        <w:tc>
          <w:tcPr>
            <w:tcW w:w="9985" w:type="dxa"/>
          </w:tcPr>
          <w:p w14:paraId="2B8FC780" w14:textId="77777777" w:rsidR="006B0E40" w:rsidRPr="00EB086F" w:rsidRDefault="006B0E40" w:rsidP="00DD3608">
            <w:pPr>
              <w:pStyle w:val="BodyText"/>
              <w:rPr>
                <w:rFonts w:asciiTheme="minorHAnsi" w:hAnsiTheme="minorHAnsi" w:cstheme="minorHAnsi"/>
                <w:szCs w:val="24"/>
              </w:rPr>
            </w:pPr>
            <w:r w:rsidRPr="00EB086F">
              <w:rPr>
                <w:rFonts w:asciiTheme="minorHAnsi" w:hAnsiTheme="minorHAnsi" w:cstheme="minorHAnsi"/>
                <w:szCs w:val="24"/>
              </w:rPr>
              <w:t xml:space="preserve">If the Traveller determines that assistance is required, they will contact the University at 1-403-220-5333 (24 hours/365 days) or email </w:t>
            </w:r>
            <w:hyperlink r:id="rId8" w:history="1">
              <w:r w:rsidRPr="00EB086F">
                <w:rPr>
                  <w:rStyle w:val="Hyperlink"/>
                  <w:rFonts w:asciiTheme="minorHAnsi" w:hAnsiTheme="minorHAnsi" w:cstheme="minorHAnsi"/>
                  <w:szCs w:val="24"/>
                </w:rPr>
                <w:t>assist@ucalgary.ca</w:t>
              </w:r>
            </w:hyperlink>
            <w:r w:rsidRPr="00EB086F">
              <w:rPr>
                <w:rFonts w:asciiTheme="minorHAnsi" w:hAnsiTheme="minorHAnsi" w:cstheme="minorHAnsi"/>
                <w:szCs w:val="24"/>
              </w:rPr>
              <w:t xml:space="preserve">.  </w:t>
            </w:r>
          </w:p>
          <w:p w14:paraId="45E53A50" w14:textId="77777777" w:rsidR="006B0E40" w:rsidRPr="00EB086F" w:rsidRDefault="006B0E40" w:rsidP="00DD3608">
            <w:pPr>
              <w:pStyle w:val="BodyText"/>
              <w:rPr>
                <w:rFonts w:asciiTheme="minorHAnsi" w:hAnsiTheme="minorHAnsi" w:cstheme="minorHAnsi"/>
                <w:szCs w:val="24"/>
              </w:rPr>
            </w:pPr>
            <w:r w:rsidRPr="00EB086F">
              <w:rPr>
                <w:rFonts w:asciiTheme="minorHAnsi" w:hAnsiTheme="minorHAnsi" w:cstheme="minorHAnsi"/>
                <w:szCs w:val="24"/>
              </w:rPr>
              <w:t>The Traveller can also contact International SOS at 1-215-</w:t>
            </w:r>
            <w:r w:rsidR="002926C4" w:rsidRPr="00EB086F">
              <w:rPr>
                <w:rFonts w:asciiTheme="minorHAnsi" w:hAnsiTheme="minorHAnsi" w:cstheme="minorHAnsi"/>
                <w:szCs w:val="24"/>
              </w:rPr>
              <w:t>3</w:t>
            </w:r>
            <w:r w:rsidRPr="00EB086F">
              <w:rPr>
                <w:rFonts w:asciiTheme="minorHAnsi" w:hAnsiTheme="minorHAnsi" w:cstheme="minorHAnsi"/>
                <w:szCs w:val="24"/>
              </w:rPr>
              <w:t>54-5000 (Call Collect) for situational updates or assistance.</w:t>
            </w:r>
          </w:p>
          <w:p w14:paraId="05FAED7A" w14:textId="77777777" w:rsidR="006B0E40" w:rsidRPr="00EB086F" w:rsidRDefault="006B0E40" w:rsidP="006B0E40">
            <w:pPr>
              <w:pStyle w:val="BodyText"/>
              <w:rPr>
                <w:rFonts w:asciiTheme="minorHAnsi" w:hAnsiTheme="minorHAnsi" w:cstheme="minorHAnsi"/>
                <w:szCs w:val="24"/>
              </w:rPr>
            </w:pPr>
            <w:r w:rsidRPr="00EB086F">
              <w:rPr>
                <w:rFonts w:asciiTheme="minorHAnsi" w:hAnsiTheme="minorHAnsi" w:cstheme="minorHAnsi"/>
                <w:szCs w:val="24"/>
              </w:rPr>
              <w:t xml:space="preserve">The Traveller may also contact the local consulate of the country that issued their passport.  Canadians may obtain this list on line at </w:t>
            </w:r>
            <w:hyperlink r:id="rId9" w:history="1">
              <w:r w:rsidRPr="00EB086F">
                <w:rPr>
                  <w:rStyle w:val="Hyperlink"/>
                  <w:rFonts w:asciiTheme="minorHAnsi" w:hAnsiTheme="minorHAnsi" w:cstheme="minorHAnsi"/>
                  <w:szCs w:val="24"/>
                </w:rPr>
                <w:t>https://travel.gc.ca/assistance/embassies-consulates</w:t>
              </w:r>
            </w:hyperlink>
            <w:r w:rsidRPr="00EB086F">
              <w:rPr>
                <w:rFonts w:asciiTheme="minorHAnsi" w:hAnsiTheme="minorHAnsi" w:cstheme="minorHAnsi"/>
                <w:szCs w:val="24"/>
              </w:rPr>
              <w:t xml:space="preserve"> or they may phone Canadian emergency assistance at </w:t>
            </w:r>
            <w:r w:rsidRPr="00EB086F">
              <w:rPr>
                <w:rFonts w:asciiTheme="minorHAnsi" w:hAnsiTheme="minorHAnsi" w:cstheme="minorHAnsi"/>
                <w:color w:val="333333"/>
                <w:szCs w:val="24"/>
                <w:lang w:val="en"/>
              </w:rPr>
              <w:t>+1 613 996 8885 (call collect where available)</w:t>
            </w:r>
            <w:r w:rsidRPr="00EB086F">
              <w:rPr>
                <w:rFonts w:asciiTheme="minorHAnsi" w:hAnsiTheme="minorHAnsi" w:cstheme="minorHAnsi"/>
                <w:szCs w:val="24"/>
              </w:rPr>
              <w:t xml:space="preserve"> or email </w:t>
            </w:r>
            <w:hyperlink r:id="rId10" w:history="1">
              <w:r w:rsidRPr="00EB086F">
                <w:rPr>
                  <w:rStyle w:val="Hyperlink"/>
                  <w:rFonts w:asciiTheme="minorHAnsi" w:hAnsiTheme="minorHAnsi" w:cstheme="minorHAnsi"/>
                  <w:szCs w:val="24"/>
                  <w:lang w:val="en"/>
                </w:rPr>
                <w:t>sos@international.gc.ca</w:t>
              </w:r>
            </w:hyperlink>
            <w:r w:rsidRPr="00EB086F">
              <w:rPr>
                <w:rFonts w:asciiTheme="minorHAnsi" w:hAnsiTheme="minorHAnsi" w:cstheme="minorHAnsi"/>
                <w:color w:val="333333"/>
                <w:szCs w:val="24"/>
                <w:lang w:val="en"/>
              </w:rPr>
              <w:t>.</w:t>
            </w:r>
          </w:p>
        </w:tc>
      </w:tr>
      <w:tr w:rsidR="006B0E40" w:rsidRPr="00EB086F" w14:paraId="3D044BF5" w14:textId="77777777" w:rsidTr="006B0E40">
        <w:tc>
          <w:tcPr>
            <w:tcW w:w="9985" w:type="dxa"/>
          </w:tcPr>
          <w:p w14:paraId="53E83093" w14:textId="77777777" w:rsidR="006B0E40" w:rsidRPr="00EB086F" w:rsidRDefault="006B0E40" w:rsidP="00990FD8">
            <w:pPr>
              <w:pStyle w:val="BodyText"/>
              <w:keepNext/>
              <w:keepLines/>
              <w:rPr>
                <w:rFonts w:asciiTheme="minorHAnsi" w:hAnsiTheme="minorHAnsi" w:cstheme="minorHAnsi"/>
                <w:szCs w:val="24"/>
              </w:rPr>
            </w:pPr>
            <w:r w:rsidRPr="00EB086F">
              <w:rPr>
                <w:rFonts w:asciiTheme="minorHAnsi" w:hAnsiTheme="minorHAnsi" w:cstheme="minorHAnsi"/>
                <w:szCs w:val="24"/>
              </w:rPr>
              <w:t>The Traveller should:</w:t>
            </w:r>
          </w:p>
          <w:p w14:paraId="0D9C5C7C" w14:textId="77777777" w:rsidR="006B0E40" w:rsidRPr="00EB086F" w:rsidRDefault="006B0E40" w:rsidP="00A77C46">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 xml:space="preserve">Review their pre-determined alternate routes to the international airports, other airports, seaports or land borders. </w:t>
            </w:r>
          </w:p>
          <w:p w14:paraId="4294B5CC" w14:textId="77777777" w:rsidR="006B0E40" w:rsidRPr="00EB086F" w:rsidRDefault="006B0E40" w:rsidP="006B0E40">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Contact International SOS regarding travel recommendations under current emergency conditions.</w:t>
            </w:r>
          </w:p>
          <w:p w14:paraId="5E0F2827" w14:textId="77777777" w:rsidR="006B0E40" w:rsidRPr="00EB086F" w:rsidRDefault="006B0E40" w:rsidP="006B0E40">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Contact the local consulate/embassy for information and to ensure that they know your location.</w:t>
            </w:r>
          </w:p>
          <w:p w14:paraId="0684403B" w14:textId="77777777" w:rsidR="006B0E40" w:rsidRPr="00EB086F" w:rsidRDefault="006B0E40" w:rsidP="006B0E40">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Review current security measures; update or add as required.</w:t>
            </w:r>
          </w:p>
          <w:p w14:paraId="1AA0C5AB" w14:textId="77777777" w:rsidR="00DB5BA5" w:rsidRPr="00EB086F" w:rsidRDefault="00DB5BA5" w:rsidP="006B0E40">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Ensure Departure Kits are prepared and that they are complete – replace any items that are required. (see Appendix D-1 and D-2)</w:t>
            </w:r>
          </w:p>
          <w:p w14:paraId="24CBE75F" w14:textId="77777777" w:rsidR="00DB5BA5" w:rsidRPr="00EB086F" w:rsidRDefault="00DB5BA5" w:rsidP="006B0E40">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Ensure financial needs are planned for and available.</w:t>
            </w:r>
          </w:p>
          <w:p w14:paraId="3D77EE78" w14:textId="77777777" w:rsidR="005230C0" w:rsidRPr="00EB086F" w:rsidRDefault="005230C0" w:rsidP="005230C0">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Ensure all contact telephone numbers and communication equipment is functional and that batteries are charged.</w:t>
            </w:r>
          </w:p>
        </w:tc>
      </w:tr>
      <w:tr w:rsidR="006B0E40" w:rsidRPr="00EB086F" w14:paraId="60A29F42" w14:textId="77777777" w:rsidTr="006B0E40">
        <w:tc>
          <w:tcPr>
            <w:tcW w:w="9985" w:type="dxa"/>
          </w:tcPr>
          <w:p w14:paraId="68E2D217" w14:textId="77777777" w:rsidR="006B0E40" w:rsidRPr="00EB086F" w:rsidRDefault="005230C0" w:rsidP="005230C0">
            <w:pPr>
              <w:pStyle w:val="BodyText"/>
              <w:keepNext/>
              <w:keepLines/>
              <w:rPr>
                <w:rFonts w:asciiTheme="minorHAnsi" w:hAnsiTheme="minorHAnsi" w:cstheme="minorHAnsi"/>
                <w:szCs w:val="24"/>
              </w:rPr>
            </w:pPr>
            <w:r w:rsidRPr="00EB086F">
              <w:rPr>
                <w:rFonts w:asciiTheme="minorHAnsi" w:hAnsiTheme="minorHAnsi" w:cstheme="minorHAnsi"/>
                <w:szCs w:val="24"/>
              </w:rPr>
              <w:t>The Traveller and RMI will c</w:t>
            </w:r>
            <w:r w:rsidR="006B0E40" w:rsidRPr="00EB086F">
              <w:rPr>
                <w:rFonts w:asciiTheme="minorHAnsi" w:hAnsiTheme="minorHAnsi" w:cstheme="minorHAnsi"/>
                <w:szCs w:val="24"/>
              </w:rPr>
              <w:t xml:space="preserve">onfirm secure communications exist </w:t>
            </w:r>
            <w:r w:rsidRPr="00EB086F">
              <w:rPr>
                <w:rFonts w:asciiTheme="minorHAnsi" w:hAnsiTheme="minorHAnsi" w:cstheme="minorHAnsi"/>
                <w:szCs w:val="24"/>
              </w:rPr>
              <w:t xml:space="preserve">between them and will establish </w:t>
            </w:r>
            <w:r w:rsidR="006B0E40" w:rsidRPr="00EB086F">
              <w:rPr>
                <w:rFonts w:asciiTheme="minorHAnsi" w:hAnsiTheme="minorHAnsi" w:cstheme="minorHAnsi"/>
                <w:szCs w:val="24"/>
              </w:rPr>
              <w:t>when and how communicati</w:t>
            </w:r>
            <w:r w:rsidRPr="00EB086F">
              <w:rPr>
                <w:rFonts w:asciiTheme="minorHAnsi" w:hAnsiTheme="minorHAnsi" w:cstheme="minorHAnsi"/>
                <w:szCs w:val="24"/>
              </w:rPr>
              <w:t>ons will take place between them (</w:t>
            </w:r>
            <w:r w:rsidR="006B0E40" w:rsidRPr="00EB086F">
              <w:rPr>
                <w:rFonts w:asciiTheme="minorHAnsi" w:hAnsiTheme="minorHAnsi" w:cstheme="minorHAnsi"/>
                <w:szCs w:val="24"/>
              </w:rPr>
              <w:t>email or phone)</w:t>
            </w:r>
            <w:r w:rsidRPr="00EB086F">
              <w:rPr>
                <w:rFonts w:asciiTheme="minorHAnsi" w:hAnsiTheme="minorHAnsi" w:cstheme="minorHAnsi"/>
                <w:szCs w:val="24"/>
              </w:rPr>
              <w:t>.</w:t>
            </w:r>
          </w:p>
        </w:tc>
      </w:tr>
      <w:tr w:rsidR="006B0E40" w:rsidRPr="00EB086F" w14:paraId="66F570E6" w14:textId="77777777" w:rsidTr="00492E39">
        <w:tc>
          <w:tcPr>
            <w:tcW w:w="9985" w:type="dxa"/>
            <w:tcBorders>
              <w:bottom w:val="single" w:sz="4" w:space="0" w:color="auto"/>
            </w:tcBorders>
          </w:tcPr>
          <w:p w14:paraId="59C49E30" w14:textId="77777777" w:rsidR="006B0E40" w:rsidRPr="00EB086F" w:rsidRDefault="005230C0" w:rsidP="005230C0">
            <w:pPr>
              <w:pStyle w:val="BodyText"/>
              <w:keepNext/>
              <w:keepLines/>
              <w:rPr>
                <w:rFonts w:asciiTheme="minorHAnsi" w:hAnsiTheme="minorHAnsi" w:cstheme="minorHAnsi"/>
                <w:szCs w:val="24"/>
              </w:rPr>
            </w:pPr>
            <w:r w:rsidRPr="00EB086F">
              <w:rPr>
                <w:rFonts w:asciiTheme="minorHAnsi" w:hAnsiTheme="minorHAnsi" w:cstheme="minorHAnsi"/>
                <w:szCs w:val="24"/>
              </w:rPr>
              <w:t>The Traveller will a</w:t>
            </w:r>
            <w:r w:rsidR="006B0E40" w:rsidRPr="00EB086F">
              <w:rPr>
                <w:rFonts w:asciiTheme="minorHAnsi" w:hAnsiTheme="minorHAnsi" w:cstheme="minorHAnsi"/>
                <w:szCs w:val="24"/>
              </w:rPr>
              <w:t xml:space="preserve">wait further instruction from </w:t>
            </w:r>
            <w:r w:rsidRPr="00EB086F">
              <w:rPr>
                <w:rFonts w:asciiTheme="minorHAnsi" w:hAnsiTheme="minorHAnsi" w:cstheme="minorHAnsi"/>
                <w:szCs w:val="24"/>
              </w:rPr>
              <w:t>the University.</w:t>
            </w:r>
          </w:p>
        </w:tc>
      </w:tr>
    </w:tbl>
    <w:p w14:paraId="70F9231C" w14:textId="77777777" w:rsidR="00492E39" w:rsidRPr="00EB086F" w:rsidRDefault="00492E39">
      <w:pPr>
        <w:rPr>
          <w:rFonts w:cstheme="minorHAnsi"/>
        </w:rPr>
      </w:pPr>
      <w:r w:rsidRPr="00EB086F">
        <w:rPr>
          <w:rFonts w:cstheme="minorHAnsi"/>
        </w:rPr>
        <w:br w:type="page"/>
      </w:r>
    </w:p>
    <w:tbl>
      <w:tblPr>
        <w:tblStyle w:val="TableGrid"/>
        <w:tblW w:w="0" w:type="auto"/>
        <w:tblLook w:val="04A0" w:firstRow="1" w:lastRow="0" w:firstColumn="1" w:lastColumn="0" w:noHBand="0" w:noVBand="1"/>
      </w:tblPr>
      <w:tblGrid>
        <w:gridCol w:w="9985"/>
      </w:tblGrid>
      <w:tr w:rsidR="006B0E40" w:rsidRPr="00EB086F" w14:paraId="3A7F58F9" w14:textId="77777777" w:rsidTr="00492E39">
        <w:tc>
          <w:tcPr>
            <w:tcW w:w="9985" w:type="dxa"/>
            <w:shd w:val="clear" w:color="auto" w:fill="D9D9D9" w:themeFill="background1" w:themeFillShade="D9"/>
          </w:tcPr>
          <w:p w14:paraId="20C4D72B" w14:textId="77777777" w:rsidR="006B0E40" w:rsidRPr="00EB086F" w:rsidRDefault="006B0E40" w:rsidP="0054498B">
            <w:pPr>
              <w:rPr>
                <w:rFonts w:cstheme="minorHAnsi"/>
                <w:sz w:val="24"/>
                <w:szCs w:val="24"/>
              </w:rPr>
            </w:pPr>
            <w:r w:rsidRPr="00EB086F">
              <w:rPr>
                <w:rFonts w:cstheme="minorHAnsi"/>
                <w:b/>
                <w:color w:val="000000" w:themeColor="text1"/>
                <w:sz w:val="24"/>
                <w:szCs w:val="24"/>
              </w:rPr>
              <w:lastRenderedPageBreak/>
              <w:t>PHASE 2 – Evacuation Preparation</w:t>
            </w:r>
          </w:p>
        </w:tc>
      </w:tr>
      <w:tr w:rsidR="006B0E40" w:rsidRPr="00EB086F" w14:paraId="0908A935" w14:textId="77777777" w:rsidTr="006B0E40">
        <w:tc>
          <w:tcPr>
            <w:tcW w:w="9985" w:type="dxa"/>
          </w:tcPr>
          <w:p w14:paraId="428525D1" w14:textId="77777777" w:rsidR="006B0E40" w:rsidRPr="00EB086F" w:rsidRDefault="006B0E40" w:rsidP="00492E39">
            <w:pPr>
              <w:pStyle w:val="BodyText"/>
              <w:rPr>
                <w:rFonts w:asciiTheme="minorHAnsi" w:hAnsiTheme="minorHAnsi" w:cstheme="minorHAnsi"/>
                <w:szCs w:val="24"/>
              </w:rPr>
            </w:pPr>
            <w:r w:rsidRPr="00EB086F">
              <w:rPr>
                <w:rFonts w:asciiTheme="minorHAnsi" w:hAnsiTheme="minorHAnsi" w:cstheme="minorHAnsi"/>
                <w:szCs w:val="24"/>
              </w:rPr>
              <w:t>The Traveller should make preparations that fit their specific circumstances during conditions of increased tension or instability that could lead to the partial or complete evacuation. This phase would be enacted when the need to evacuate is imminent, but not yet declared.</w:t>
            </w:r>
          </w:p>
        </w:tc>
      </w:tr>
      <w:tr w:rsidR="006B0E40" w:rsidRPr="00EB086F" w14:paraId="1539009E" w14:textId="77777777" w:rsidTr="006B0E40">
        <w:tc>
          <w:tcPr>
            <w:tcW w:w="9985" w:type="dxa"/>
          </w:tcPr>
          <w:p w14:paraId="2C500769" w14:textId="77777777" w:rsidR="006B0E40" w:rsidRPr="00EB086F" w:rsidRDefault="006B0E40" w:rsidP="00492E39">
            <w:pPr>
              <w:pStyle w:val="BodyText"/>
              <w:rPr>
                <w:rFonts w:asciiTheme="minorHAnsi" w:hAnsiTheme="minorHAnsi" w:cstheme="minorHAnsi"/>
                <w:szCs w:val="24"/>
              </w:rPr>
            </w:pPr>
            <w:r w:rsidRPr="00EB086F">
              <w:rPr>
                <w:rFonts w:asciiTheme="minorHAnsi" w:hAnsiTheme="minorHAnsi" w:cstheme="minorHAnsi"/>
                <w:szCs w:val="24"/>
              </w:rPr>
              <w:t>The Traveller and RMI will continue to communicate at a pre-set time to ensure that RMI is aware of the Traveller</w:t>
            </w:r>
            <w:r w:rsidR="00492E39" w:rsidRPr="00EB086F">
              <w:rPr>
                <w:rFonts w:asciiTheme="minorHAnsi" w:hAnsiTheme="minorHAnsi" w:cstheme="minorHAnsi"/>
                <w:szCs w:val="24"/>
              </w:rPr>
              <w:t>’</w:t>
            </w:r>
            <w:r w:rsidRPr="00EB086F">
              <w:rPr>
                <w:rFonts w:asciiTheme="minorHAnsi" w:hAnsiTheme="minorHAnsi" w:cstheme="minorHAnsi"/>
                <w:szCs w:val="24"/>
              </w:rPr>
              <w:t xml:space="preserve">s immediate intentions.  This communication must take place </w:t>
            </w:r>
            <w:r w:rsidR="00492E39" w:rsidRPr="00EB086F">
              <w:rPr>
                <w:rFonts w:asciiTheme="minorHAnsi" w:hAnsiTheme="minorHAnsi" w:cstheme="minorHAnsi"/>
                <w:szCs w:val="24"/>
              </w:rPr>
              <w:t>every 24 hours</w:t>
            </w:r>
            <w:r w:rsidRPr="00EB086F">
              <w:rPr>
                <w:rFonts w:asciiTheme="minorHAnsi" w:hAnsiTheme="minorHAnsi" w:cstheme="minorHAnsi"/>
                <w:szCs w:val="24"/>
              </w:rPr>
              <w:t>, at a minimum.</w:t>
            </w:r>
          </w:p>
        </w:tc>
      </w:tr>
      <w:tr w:rsidR="006B0E40" w:rsidRPr="00EB086F" w14:paraId="1E3ACDF8" w14:textId="77777777" w:rsidTr="006B0E40">
        <w:tc>
          <w:tcPr>
            <w:tcW w:w="9985" w:type="dxa"/>
          </w:tcPr>
          <w:p w14:paraId="46D96D16" w14:textId="77777777" w:rsidR="006B0E40" w:rsidRPr="00EB086F" w:rsidRDefault="006B0E40" w:rsidP="00492E39">
            <w:pPr>
              <w:pStyle w:val="BodyText"/>
              <w:rPr>
                <w:rFonts w:asciiTheme="minorHAnsi" w:hAnsiTheme="minorHAnsi" w:cstheme="minorHAnsi"/>
                <w:szCs w:val="24"/>
              </w:rPr>
            </w:pPr>
            <w:r w:rsidRPr="00EB086F">
              <w:rPr>
                <w:rFonts w:asciiTheme="minorHAnsi" w:hAnsiTheme="minorHAnsi" w:cstheme="minorHAnsi"/>
                <w:szCs w:val="24"/>
              </w:rPr>
              <w:t xml:space="preserve">If the Traveller must change plans or if they are aware of a situation status change, they are required to inform RMI or the 24 hour emergency number (1-403-220-5333) or email </w:t>
            </w:r>
            <w:hyperlink r:id="rId11" w:history="1">
              <w:r w:rsidR="00492E39" w:rsidRPr="00EB086F">
                <w:rPr>
                  <w:rStyle w:val="Hyperlink"/>
                  <w:rFonts w:asciiTheme="minorHAnsi" w:hAnsiTheme="minorHAnsi" w:cstheme="minorHAnsi"/>
                  <w:szCs w:val="24"/>
                </w:rPr>
                <w:t>assist@ucalgary.ca</w:t>
              </w:r>
            </w:hyperlink>
            <w:r w:rsidR="00492E39" w:rsidRPr="00EB086F">
              <w:rPr>
                <w:rFonts w:asciiTheme="minorHAnsi" w:hAnsiTheme="minorHAnsi" w:cstheme="minorHAnsi"/>
                <w:szCs w:val="24"/>
              </w:rPr>
              <w:t xml:space="preserve"> </w:t>
            </w:r>
          </w:p>
        </w:tc>
      </w:tr>
      <w:tr w:rsidR="006B0E40" w:rsidRPr="00EB086F" w14:paraId="322FA6B8" w14:textId="77777777" w:rsidTr="006B0E40">
        <w:tc>
          <w:tcPr>
            <w:tcW w:w="9985" w:type="dxa"/>
          </w:tcPr>
          <w:p w14:paraId="50FC68ED" w14:textId="77777777" w:rsidR="006B0E40" w:rsidRPr="00EB086F" w:rsidRDefault="00492E39" w:rsidP="00107E9C">
            <w:pPr>
              <w:pStyle w:val="BodyText"/>
              <w:rPr>
                <w:rFonts w:asciiTheme="minorHAnsi" w:hAnsiTheme="minorHAnsi" w:cstheme="minorHAnsi"/>
                <w:szCs w:val="24"/>
              </w:rPr>
            </w:pPr>
            <w:r w:rsidRPr="00EB086F">
              <w:rPr>
                <w:rFonts w:asciiTheme="minorHAnsi" w:hAnsiTheme="minorHAnsi" w:cstheme="minorHAnsi"/>
                <w:szCs w:val="24"/>
              </w:rPr>
              <w:t>The Traveller must l</w:t>
            </w:r>
            <w:r w:rsidR="006B0E40" w:rsidRPr="00EB086F">
              <w:rPr>
                <w:rFonts w:asciiTheme="minorHAnsi" w:hAnsiTheme="minorHAnsi" w:cstheme="minorHAnsi"/>
                <w:szCs w:val="24"/>
              </w:rPr>
              <w:t>ist and prioritize University equipment that may be left or need to be destroyed upon a total evacuation.</w:t>
            </w:r>
          </w:p>
          <w:p w14:paraId="7E523106" w14:textId="77777777" w:rsidR="006B0E40" w:rsidRPr="00EB086F" w:rsidRDefault="006B0E40" w:rsidP="00107E9C">
            <w:pPr>
              <w:pStyle w:val="BodyText"/>
              <w:rPr>
                <w:rFonts w:asciiTheme="minorHAnsi" w:hAnsiTheme="minorHAnsi" w:cstheme="minorHAnsi"/>
                <w:szCs w:val="24"/>
              </w:rPr>
            </w:pPr>
            <w:r w:rsidRPr="00EB086F">
              <w:rPr>
                <w:rFonts w:asciiTheme="minorHAnsi" w:hAnsiTheme="minorHAnsi" w:cstheme="minorHAnsi"/>
                <w:szCs w:val="24"/>
              </w:rPr>
              <w:t>If University equipment must be abandoned and/or secured in place, make an inventory of the items and send a copy to RMI.</w:t>
            </w:r>
          </w:p>
        </w:tc>
      </w:tr>
      <w:tr w:rsidR="006B0E40" w:rsidRPr="00EB086F" w14:paraId="685F9709" w14:textId="77777777" w:rsidTr="006B0E40">
        <w:tc>
          <w:tcPr>
            <w:tcW w:w="9985" w:type="dxa"/>
          </w:tcPr>
          <w:p w14:paraId="691BBE47" w14:textId="77777777" w:rsidR="006B0E40" w:rsidRPr="00EB086F" w:rsidRDefault="006B0E40" w:rsidP="00492E39">
            <w:pPr>
              <w:pStyle w:val="BodyText"/>
              <w:rPr>
                <w:rFonts w:asciiTheme="minorHAnsi" w:hAnsiTheme="minorHAnsi" w:cstheme="minorHAnsi"/>
                <w:szCs w:val="24"/>
              </w:rPr>
            </w:pPr>
            <w:r w:rsidRPr="00EB086F">
              <w:rPr>
                <w:rFonts w:asciiTheme="minorHAnsi" w:hAnsiTheme="minorHAnsi" w:cstheme="minorHAnsi"/>
                <w:szCs w:val="24"/>
              </w:rPr>
              <w:t>If the Traveller</w:t>
            </w:r>
            <w:r w:rsidR="00492E39" w:rsidRPr="00EB086F">
              <w:rPr>
                <w:rFonts w:asciiTheme="minorHAnsi" w:hAnsiTheme="minorHAnsi" w:cstheme="minorHAnsi"/>
                <w:szCs w:val="24"/>
              </w:rPr>
              <w:t>(s)</w:t>
            </w:r>
            <w:r w:rsidRPr="00EB086F">
              <w:rPr>
                <w:rFonts w:asciiTheme="minorHAnsi" w:hAnsiTheme="minorHAnsi" w:cstheme="minorHAnsi"/>
                <w:szCs w:val="24"/>
              </w:rPr>
              <w:t xml:space="preserve"> has any medical conditions that may be affected by a sudden evacuation, </w:t>
            </w:r>
            <w:r w:rsidR="00492E39" w:rsidRPr="00EB086F">
              <w:rPr>
                <w:rFonts w:asciiTheme="minorHAnsi" w:hAnsiTheme="minorHAnsi" w:cstheme="minorHAnsi"/>
                <w:szCs w:val="24"/>
              </w:rPr>
              <w:t xml:space="preserve">they must </w:t>
            </w:r>
            <w:r w:rsidRPr="00EB086F">
              <w:rPr>
                <w:rFonts w:asciiTheme="minorHAnsi" w:hAnsiTheme="minorHAnsi" w:cstheme="minorHAnsi"/>
                <w:szCs w:val="24"/>
              </w:rPr>
              <w:t>email RMI with the information.</w:t>
            </w:r>
          </w:p>
        </w:tc>
      </w:tr>
      <w:tr w:rsidR="006B0E40" w:rsidRPr="00EB086F" w14:paraId="7948AAE2" w14:textId="77777777" w:rsidTr="006B0E40">
        <w:tc>
          <w:tcPr>
            <w:tcW w:w="9985" w:type="dxa"/>
          </w:tcPr>
          <w:p w14:paraId="36322E07" w14:textId="77777777" w:rsidR="006B0E40" w:rsidRPr="00EB086F" w:rsidRDefault="006B0E40" w:rsidP="003D5F37">
            <w:pPr>
              <w:pStyle w:val="BodyText"/>
              <w:rPr>
                <w:rFonts w:asciiTheme="minorHAnsi" w:hAnsiTheme="minorHAnsi" w:cstheme="minorHAnsi"/>
                <w:b/>
                <w:szCs w:val="24"/>
              </w:rPr>
            </w:pPr>
            <w:r w:rsidRPr="00EB086F">
              <w:rPr>
                <w:rFonts w:asciiTheme="minorHAnsi" w:hAnsiTheme="minorHAnsi" w:cstheme="minorHAnsi"/>
                <w:b/>
                <w:szCs w:val="24"/>
              </w:rPr>
              <w:t xml:space="preserve">Travelling as a Group – </w:t>
            </w:r>
          </w:p>
          <w:p w14:paraId="3E1CA2C0" w14:textId="77777777" w:rsidR="006B0E40" w:rsidRPr="00EB086F" w:rsidRDefault="006B0E40" w:rsidP="003D5F37">
            <w:pPr>
              <w:pStyle w:val="BodyText"/>
              <w:rPr>
                <w:rFonts w:asciiTheme="minorHAnsi" w:hAnsiTheme="minorHAnsi" w:cstheme="minorHAnsi"/>
                <w:szCs w:val="24"/>
              </w:rPr>
            </w:pPr>
            <w:r w:rsidRPr="00EB086F">
              <w:rPr>
                <w:rFonts w:asciiTheme="minorHAnsi" w:hAnsiTheme="minorHAnsi" w:cstheme="minorHAnsi"/>
                <w:szCs w:val="24"/>
              </w:rPr>
              <w:t>If the Traveller is with a group, the Group Leader must establish daily meetings with all group members and advise them to limit exposure.  It is also recommended that the group be aware of each other’s locations at all times.   A copy of the expected movement of the group each day should be sent to RMI.</w:t>
            </w:r>
          </w:p>
          <w:p w14:paraId="6B9C8247" w14:textId="77777777" w:rsidR="006B0E40" w:rsidRPr="00EB086F" w:rsidRDefault="006B0E40" w:rsidP="00107E9C">
            <w:pPr>
              <w:pStyle w:val="BodyText"/>
              <w:rPr>
                <w:rFonts w:asciiTheme="minorHAnsi" w:hAnsiTheme="minorHAnsi" w:cstheme="minorHAnsi"/>
                <w:szCs w:val="24"/>
              </w:rPr>
            </w:pPr>
            <w:r w:rsidRPr="00EB086F">
              <w:rPr>
                <w:rFonts w:asciiTheme="minorHAnsi" w:hAnsiTheme="minorHAnsi" w:cstheme="minorHAnsi"/>
                <w:szCs w:val="24"/>
              </w:rPr>
              <w:t>If the Group or any of its Travellers ha</w:t>
            </w:r>
            <w:r w:rsidR="00880076" w:rsidRPr="00EB086F">
              <w:rPr>
                <w:rFonts w:asciiTheme="minorHAnsi" w:hAnsiTheme="minorHAnsi" w:cstheme="minorHAnsi"/>
                <w:szCs w:val="24"/>
              </w:rPr>
              <w:t>ve</w:t>
            </w:r>
            <w:r w:rsidRPr="00EB086F">
              <w:rPr>
                <w:rFonts w:asciiTheme="minorHAnsi" w:hAnsiTheme="minorHAnsi" w:cstheme="minorHAnsi"/>
                <w:szCs w:val="24"/>
              </w:rPr>
              <w:t xml:space="preserve"> established a bank account, Travellers </w:t>
            </w:r>
            <w:r w:rsidR="00880076" w:rsidRPr="00EB086F">
              <w:rPr>
                <w:rFonts w:asciiTheme="minorHAnsi" w:hAnsiTheme="minorHAnsi" w:cstheme="minorHAnsi"/>
                <w:szCs w:val="24"/>
              </w:rPr>
              <w:t xml:space="preserve">should be informed of </w:t>
            </w:r>
            <w:r w:rsidRPr="00EB086F">
              <w:rPr>
                <w:rFonts w:asciiTheme="minorHAnsi" w:hAnsiTheme="minorHAnsi" w:cstheme="minorHAnsi"/>
                <w:szCs w:val="24"/>
              </w:rPr>
              <w:t>the need to close bank accounts and settle debts if evacuation takes place (civil disorder or natural disaster may preclude such action).</w:t>
            </w:r>
          </w:p>
          <w:p w14:paraId="6E3ED886" w14:textId="77777777" w:rsidR="006B0E40" w:rsidRPr="00EB086F" w:rsidRDefault="00880076" w:rsidP="00107E9C">
            <w:pPr>
              <w:pStyle w:val="BodyText"/>
              <w:rPr>
                <w:rFonts w:asciiTheme="minorHAnsi" w:hAnsiTheme="minorHAnsi" w:cstheme="minorHAnsi"/>
                <w:szCs w:val="24"/>
              </w:rPr>
            </w:pPr>
            <w:r w:rsidRPr="00EB086F">
              <w:rPr>
                <w:rFonts w:asciiTheme="minorHAnsi" w:hAnsiTheme="minorHAnsi" w:cstheme="minorHAnsi"/>
                <w:szCs w:val="24"/>
              </w:rPr>
              <w:t>The Group Leader shall b</w:t>
            </w:r>
            <w:r w:rsidR="006B0E40" w:rsidRPr="00EB086F">
              <w:rPr>
                <w:rFonts w:asciiTheme="minorHAnsi" w:hAnsiTheme="minorHAnsi" w:cstheme="minorHAnsi"/>
                <w:szCs w:val="24"/>
              </w:rPr>
              <w:t>rief all Group Travellers on preparations, assembly points and</w:t>
            </w:r>
            <w:r w:rsidRPr="00EB086F">
              <w:rPr>
                <w:rFonts w:asciiTheme="minorHAnsi" w:hAnsiTheme="minorHAnsi" w:cstheme="minorHAnsi"/>
                <w:szCs w:val="24"/>
              </w:rPr>
              <w:t xml:space="preserve"> how to move to them as well as </w:t>
            </w:r>
            <w:r w:rsidR="006B0E40" w:rsidRPr="00EB086F">
              <w:rPr>
                <w:rFonts w:asciiTheme="minorHAnsi" w:hAnsiTheme="minorHAnsi" w:cstheme="minorHAnsi"/>
                <w:szCs w:val="24"/>
              </w:rPr>
              <w:t>departure points and additional security measures.</w:t>
            </w:r>
          </w:p>
          <w:p w14:paraId="7C057AE5" w14:textId="77777777" w:rsidR="006B0E40" w:rsidRPr="00EB086F" w:rsidRDefault="00880076" w:rsidP="00880076">
            <w:pPr>
              <w:pStyle w:val="BodyText"/>
              <w:rPr>
                <w:rFonts w:asciiTheme="minorHAnsi" w:hAnsiTheme="minorHAnsi" w:cstheme="minorHAnsi"/>
                <w:szCs w:val="24"/>
              </w:rPr>
            </w:pPr>
            <w:r w:rsidRPr="00EB086F">
              <w:rPr>
                <w:rFonts w:asciiTheme="minorHAnsi" w:hAnsiTheme="minorHAnsi" w:cstheme="minorHAnsi"/>
                <w:szCs w:val="24"/>
              </w:rPr>
              <w:t>The Group Leader will r</w:t>
            </w:r>
            <w:r w:rsidR="006B0E40" w:rsidRPr="00EB086F">
              <w:rPr>
                <w:rFonts w:asciiTheme="minorHAnsi" w:hAnsiTheme="minorHAnsi" w:cstheme="minorHAnsi"/>
                <w:szCs w:val="24"/>
              </w:rPr>
              <w:t>eview profiles of all Travellers for medical conditions and if any may be impacted by the need for a sudden evacuation, send RMI the information.</w:t>
            </w:r>
          </w:p>
        </w:tc>
      </w:tr>
      <w:tr w:rsidR="006B0E40" w:rsidRPr="00EB086F" w14:paraId="255DA530" w14:textId="77777777" w:rsidTr="006B0E40">
        <w:tc>
          <w:tcPr>
            <w:tcW w:w="9985" w:type="dxa"/>
          </w:tcPr>
          <w:p w14:paraId="73D09E81" w14:textId="77777777" w:rsidR="006B0E40" w:rsidRPr="00EB086F" w:rsidRDefault="006B0E40" w:rsidP="003D5F37">
            <w:pPr>
              <w:pStyle w:val="BodyText"/>
              <w:rPr>
                <w:rFonts w:asciiTheme="minorHAnsi" w:hAnsiTheme="minorHAnsi" w:cstheme="minorHAnsi"/>
                <w:szCs w:val="24"/>
              </w:rPr>
            </w:pPr>
            <w:r w:rsidRPr="00EB086F">
              <w:rPr>
                <w:rFonts w:asciiTheme="minorHAnsi" w:hAnsiTheme="minorHAnsi" w:cstheme="minorHAnsi"/>
                <w:szCs w:val="24"/>
              </w:rPr>
              <w:t xml:space="preserve">Transportation will be booked per normal University operating guidelines and the Travellers will depart as directed, unless the normal transportation routes are not available.  </w:t>
            </w:r>
          </w:p>
        </w:tc>
      </w:tr>
      <w:tr w:rsidR="006B0E40" w:rsidRPr="00EB086F" w14:paraId="08D17C7A" w14:textId="77777777" w:rsidTr="00721576">
        <w:tc>
          <w:tcPr>
            <w:tcW w:w="9985" w:type="dxa"/>
            <w:tcBorders>
              <w:bottom w:val="single" w:sz="4" w:space="0" w:color="auto"/>
            </w:tcBorders>
          </w:tcPr>
          <w:p w14:paraId="1496F2B0" w14:textId="77777777" w:rsidR="00721576" w:rsidRPr="00EB086F" w:rsidRDefault="00721576" w:rsidP="009D75E0">
            <w:pPr>
              <w:pStyle w:val="BodyText"/>
              <w:rPr>
                <w:rFonts w:asciiTheme="minorHAnsi" w:hAnsiTheme="minorHAnsi" w:cstheme="minorHAnsi"/>
                <w:szCs w:val="24"/>
              </w:rPr>
            </w:pPr>
            <w:r w:rsidRPr="00EB086F">
              <w:rPr>
                <w:rFonts w:asciiTheme="minorHAnsi" w:hAnsiTheme="minorHAnsi" w:cstheme="minorHAnsi"/>
                <w:szCs w:val="24"/>
              </w:rPr>
              <w:t>The Traveller will:</w:t>
            </w:r>
          </w:p>
          <w:p w14:paraId="7DE91204" w14:textId="77777777" w:rsidR="006B0E40" w:rsidRPr="00EB086F" w:rsidRDefault="006B0E40" w:rsidP="00721576">
            <w:pPr>
              <w:pStyle w:val="BodyText"/>
              <w:numPr>
                <w:ilvl w:val="0"/>
                <w:numId w:val="13"/>
              </w:numPr>
              <w:rPr>
                <w:rFonts w:asciiTheme="minorHAnsi" w:hAnsiTheme="minorHAnsi" w:cstheme="minorHAnsi"/>
                <w:szCs w:val="24"/>
              </w:rPr>
            </w:pPr>
            <w:r w:rsidRPr="00EB086F">
              <w:rPr>
                <w:rFonts w:asciiTheme="minorHAnsi" w:hAnsiTheme="minorHAnsi" w:cstheme="minorHAnsi"/>
                <w:szCs w:val="24"/>
              </w:rPr>
              <w:t xml:space="preserve">Ensure route maps, points of assembly and departure </w:t>
            </w:r>
            <w:r w:rsidR="00721576" w:rsidRPr="00EB086F">
              <w:rPr>
                <w:rFonts w:asciiTheme="minorHAnsi" w:hAnsiTheme="minorHAnsi" w:cstheme="minorHAnsi"/>
                <w:szCs w:val="24"/>
              </w:rPr>
              <w:t xml:space="preserve">are </w:t>
            </w:r>
            <w:r w:rsidRPr="00EB086F">
              <w:rPr>
                <w:rFonts w:asciiTheme="minorHAnsi" w:hAnsiTheme="minorHAnsi" w:cstheme="minorHAnsi"/>
                <w:szCs w:val="24"/>
              </w:rPr>
              <w:t>useable.</w:t>
            </w:r>
          </w:p>
          <w:p w14:paraId="7165199D" w14:textId="77777777" w:rsidR="00721576" w:rsidRPr="00EB086F" w:rsidRDefault="006B0E40" w:rsidP="00721576">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 xml:space="preserve">Review </w:t>
            </w:r>
            <w:r w:rsidR="00721576" w:rsidRPr="00EB086F">
              <w:rPr>
                <w:rFonts w:asciiTheme="minorHAnsi" w:hAnsiTheme="minorHAnsi" w:cstheme="minorHAnsi"/>
                <w:szCs w:val="24"/>
              </w:rPr>
              <w:t>their</w:t>
            </w:r>
            <w:r w:rsidRPr="00EB086F">
              <w:rPr>
                <w:rFonts w:asciiTheme="minorHAnsi" w:hAnsiTheme="minorHAnsi" w:cstheme="minorHAnsi"/>
                <w:szCs w:val="24"/>
              </w:rPr>
              <w:t xml:space="preserve"> pre-determined alternate routes to the international airports, other airports, seaports or land borders. </w:t>
            </w:r>
          </w:p>
          <w:p w14:paraId="4E94871B" w14:textId="77777777" w:rsidR="006B0E40" w:rsidRPr="00EB086F" w:rsidRDefault="006B0E40" w:rsidP="00721576">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Contact International SOS regarding travel recommendations under current emergency conditions.</w:t>
            </w:r>
          </w:p>
          <w:p w14:paraId="33100661" w14:textId="77777777" w:rsidR="00721576" w:rsidRPr="00EB086F" w:rsidRDefault="00721576" w:rsidP="00721576">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Await instructions from RMI to go to next phase.  If communication is down, the Travellers will will proceed according to his/her own discretion.</w:t>
            </w:r>
          </w:p>
        </w:tc>
      </w:tr>
      <w:tr w:rsidR="006B0E40" w:rsidRPr="00EB086F" w14:paraId="26C379A5" w14:textId="77777777" w:rsidTr="00721576">
        <w:tc>
          <w:tcPr>
            <w:tcW w:w="9985" w:type="dxa"/>
            <w:shd w:val="clear" w:color="auto" w:fill="D9D9D9" w:themeFill="background1" w:themeFillShade="D9"/>
          </w:tcPr>
          <w:p w14:paraId="67A10180" w14:textId="77777777" w:rsidR="006B0E40" w:rsidRPr="00EB086F" w:rsidRDefault="006B0E40" w:rsidP="00923ED5">
            <w:pPr>
              <w:pageBreakBefore/>
              <w:rPr>
                <w:rFonts w:cstheme="minorHAnsi"/>
                <w:sz w:val="24"/>
                <w:szCs w:val="24"/>
              </w:rPr>
            </w:pPr>
            <w:r w:rsidRPr="00EB086F">
              <w:rPr>
                <w:rFonts w:cstheme="minorHAnsi"/>
                <w:b/>
                <w:color w:val="000000" w:themeColor="text1"/>
                <w:sz w:val="24"/>
                <w:szCs w:val="24"/>
              </w:rPr>
              <w:t>PHASE 3 – Evacuation</w:t>
            </w:r>
          </w:p>
        </w:tc>
      </w:tr>
      <w:tr w:rsidR="006B0E40" w:rsidRPr="00EB086F" w14:paraId="5B0F7E31" w14:textId="77777777" w:rsidTr="006B0E40">
        <w:tc>
          <w:tcPr>
            <w:tcW w:w="9985" w:type="dxa"/>
          </w:tcPr>
          <w:p w14:paraId="341E893B" w14:textId="77777777" w:rsidR="006B0E40" w:rsidRPr="00EB086F" w:rsidRDefault="006B0E40" w:rsidP="001442A7">
            <w:pPr>
              <w:pStyle w:val="BodyText"/>
              <w:rPr>
                <w:rFonts w:asciiTheme="minorHAnsi" w:hAnsiTheme="minorHAnsi" w:cstheme="minorHAnsi"/>
                <w:szCs w:val="24"/>
              </w:rPr>
            </w:pPr>
            <w:r w:rsidRPr="00EB086F">
              <w:rPr>
                <w:rFonts w:asciiTheme="minorHAnsi" w:hAnsiTheme="minorHAnsi" w:cstheme="minorHAnsi"/>
                <w:szCs w:val="24"/>
              </w:rPr>
              <w:t>The University in consultation with International SOS and the Traveller will determine:</w:t>
            </w:r>
          </w:p>
          <w:p w14:paraId="1283718E" w14:textId="77777777" w:rsidR="006B0E40" w:rsidRPr="00EB086F" w:rsidRDefault="006B0E40" w:rsidP="001442A7">
            <w:pPr>
              <w:pStyle w:val="BodyText"/>
              <w:numPr>
                <w:ilvl w:val="0"/>
                <w:numId w:val="5"/>
              </w:numPr>
              <w:rPr>
                <w:rFonts w:asciiTheme="minorHAnsi" w:hAnsiTheme="minorHAnsi" w:cstheme="minorHAnsi"/>
                <w:szCs w:val="24"/>
              </w:rPr>
            </w:pPr>
            <w:r w:rsidRPr="00EB086F">
              <w:rPr>
                <w:rFonts w:asciiTheme="minorHAnsi" w:hAnsiTheme="minorHAnsi" w:cstheme="minorHAnsi"/>
                <w:szCs w:val="24"/>
              </w:rPr>
              <w:t>If commercial flights are still available and if it is safe for the Traveller(s) to evacuate directly to the airport.</w:t>
            </w:r>
          </w:p>
          <w:p w14:paraId="57A8153F" w14:textId="77777777" w:rsidR="006B0E40" w:rsidRPr="00EB086F" w:rsidRDefault="006B0E40" w:rsidP="001442A7">
            <w:pPr>
              <w:pStyle w:val="BodyText"/>
              <w:numPr>
                <w:ilvl w:val="0"/>
                <w:numId w:val="5"/>
              </w:numPr>
              <w:rPr>
                <w:rFonts w:asciiTheme="minorHAnsi" w:hAnsiTheme="minorHAnsi" w:cstheme="minorHAnsi"/>
                <w:szCs w:val="24"/>
              </w:rPr>
            </w:pPr>
            <w:r w:rsidRPr="00EB086F">
              <w:rPr>
                <w:rFonts w:asciiTheme="minorHAnsi" w:hAnsiTheme="minorHAnsi" w:cstheme="minorHAnsi"/>
                <w:szCs w:val="24"/>
              </w:rPr>
              <w:t xml:space="preserve">If there is a risk to relocate the Traveller(s) from their residences to a staging area indicated by International SOS, before proceeding to the </w:t>
            </w:r>
            <w:r w:rsidR="009202BE" w:rsidRPr="00EB086F">
              <w:rPr>
                <w:rFonts w:asciiTheme="minorHAnsi" w:hAnsiTheme="minorHAnsi" w:cstheme="minorHAnsi"/>
                <w:szCs w:val="24"/>
              </w:rPr>
              <w:t>departure</w:t>
            </w:r>
            <w:r w:rsidRPr="00EB086F">
              <w:rPr>
                <w:rFonts w:asciiTheme="minorHAnsi" w:hAnsiTheme="minorHAnsi" w:cstheme="minorHAnsi"/>
                <w:szCs w:val="24"/>
              </w:rPr>
              <w:t xml:space="preserve"> point.  </w:t>
            </w:r>
          </w:p>
          <w:p w14:paraId="664408B9" w14:textId="77777777" w:rsidR="006B0E40" w:rsidRPr="00EB086F" w:rsidRDefault="006B0E40" w:rsidP="001442A7">
            <w:pPr>
              <w:pStyle w:val="BodyText"/>
              <w:numPr>
                <w:ilvl w:val="0"/>
                <w:numId w:val="5"/>
              </w:numPr>
              <w:rPr>
                <w:rFonts w:asciiTheme="minorHAnsi" w:hAnsiTheme="minorHAnsi" w:cstheme="minorHAnsi"/>
                <w:szCs w:val="24"/>
              </w:rPr>
            </w:pPr>
            <w:r w:rsidRPr="00EB086F">
              <w:rPr>
                <w:rFonts w:asciiTheme="minorHAnsi" w:hAnsiTheme="minorHAnsi" w:cstheme="minorHAnsi"/>
                <w:szCs w:val="24"/>
              </w:rPr>
              <w:t>If assistance from International SOS or a specialist consultant is necessary for the safe passage of the Traveller(s).</w:t>
            </w:r>
          </w:p>
        </w:tc>
      </w:tr>
      <w:tr w:rsidR="006B0E40" w:rsidRPr="00EB086F" w14:paraId="645564B4" w14:textId="77777777" w:rsidTr="006B0E40">
        <w:tc>
          <w:tcPr>
            <w:tcW w:w="9985" w:type="dxa"/>
          </w:tcPr>
          <w:p w14:paraId="7C690799" w14:textId="77777777" w:rsidR="006B0E40" w:rsidRPr="00EB086F" w:rsidRDefault="006B0E40" w:rsidP="00427888">
            <w:pPr>
              <w:pStyle w:val="BodyText"/>
              <w:rPr>
                <w:rFonts w:asciiTheme="minorHAnsi" w:hAnsiTheme="minorHAnsi" w:cstheme="minorHAnsi"/>
                <w:szCs w:val="24"/>
              </w:rPr>
            </w:pPr>
            <w:r w:rsidRPr="00EB086F">
              <w:rPr>
                <w:rFonts w:asciiTheme="minorHAnsi" w:hAnsiTheme="minorHAnsi" w:cstheme="minorHAnsi"/>
                <w:szCs w:val="24"/>
              </w:rPr>
              <w:t>The mode of departure will be finalized</w:t>
            </w:r>
            <w:r w:rsidR="00574B7C" w:rsidRPr="00EB086F">
              <w:rPr>
                <w:rFonts w:asciiTheme="minorHAnsi" w:hAnsiTheme="minorHAnsi" w:cstheme="minorHAnsi"/>
                <w:szCs w:val="24"/>
              </w:rPr>
              <w:t xml:space="preserve"> with RMI and the Traveller.</w:t>
            </w:r>
            <w:r w:rsidRPr="00EB086F">
              <w:rPr>
                <w:rFonts w:asciiTheme="minorHAnsi" w:hAnsiTheme="minorHAnsi" w:cstheme="minorHAnsi"/>
                <w:szCs w:val="24"/>
              </w:rPr>
              <w:t xml:space="preserve">  (Air, ground, etc.)</w:t>
            </w:r>
          </w:p>
        </w:tc>
      </w:tr>
      <w:tr w:rsidR="006B0E40" w:rsidRPr="00EB086F" w14:paraId="505FCCDD" w14:textId="77777777" w:rsidTr="006B0E40">
        <w:tc>
          <w:tcPr>
            <w:tcW w:w="9985" w:type="dxa"/>
          </w:tcPr>
          <w:p w14:paraId="3B052B6D" w14:textId="77777777" w:rsidR="006B0E40" w:rsidRPr="00EB086F" w:rsidRDefault="006B0E40" w:rsidP="00574B7C">
            <w:pPr>
              <w:pStyle w:val="BodyText"/>
              <w:rPr>
                <w:rFonts w:asciiTheme="minorHAnsi" w:hAnsiTheme="minorHAnsi" w:cstheme="minorHAnsi"/>
                <w:szCs w:val="24"/>
              </w:rPr>
            </w:pPr>
            <w:r w:rsidRPr="00EB086F">
              <w:rPr>
                <w:rFonts w:asciiTheme="minorHAnsi" w:hAnsiTheme="minorHAnsi" w:cstheme="minorHAnsi"/>
                <w:szCs w:val="24"/>
              </w:rPr>
              <w:t xml:space="preserve">Prior to departure, the Traveller or Group leader will ensure that all evacuation information including travellers’ names, passport numbers, transportation routes, expected schedule and any medical condition information are </w:t>
            </w:r>
            <w:r w:rsidR="00574B7C" w:rsidRPr="00EB086F">
              <w:rPr>
                <w:rFonts w:asciiTheme="minorHAnsi" w:hAnsiTheme="minorHAnsi" w:cstheme="minorHAnsi"/>
                <w:szCs w:val="24"/>
              </w:rPr>
              <w:t xml:space="preserve">sent </w:t>
            </w:r>
            <w:r w:rsidRPr="00EB086F">
              <w:rPr>
                <w:rFonts w:asciiTheme="minorHAnsi" w:hAnsiTheme="minorHAnsi" w:cstheme="minorHAnsi"/>
                <w:szCs w:val="24"/>
              </w:rPr>
              <w:t>to RMI.</w:t>
            </w:r>
          </w:p>
        </w:tc>
      </w:tr>
      <w:tr w:rsidR="006B0E40" w:rsidRPr="00EB086F" w14:paraId="25CB3F1C" w14:textId="77777777" w:rsidTr="006B0E40">
        <w:tc>
          <w:tcPr>
            <w:tcW w:w="9985" w:type="dxa"/>
          </w:tcPr>
          <w:p w14:paraId="06431314" w14:textId="77777777" w:rsidR="003B2A0F" w:rsidRPr="00EB086F" w:rsidRDefault="00574B7C" w:rsidP="00574B7C">
            <w:pPr>
              <w:pStyle w:val="BodyText"/>
              <w:rPr>
                <w:rFonts w:asciiTheme="minorHAnsi" w:hAnsiTheme="minorHAnsi" w:cstheme="minorHAnsi"/>
                <w:szCs w:val="24"/>
              </w:rPr>
            </w:pPr>
            <w:r w:rsidRPr="00EB086F">
              <w:rPr>
                <w:rFonts w:asciiTheme="minorHAnsi" w:hAnsiTheme="minorHAnsi" w:cstheme="minorHAnsi"/>
                <w:szCs w:val="24"/>
              </w:rPr>
              <w:t>The Traveller or Group Leader will</w:t>
            </w:r>
            <w:r w:rsidR="003B2A0F" w:rsidRPr="00EB086F">
              <w:rPr>
                <w:rFonts w:asciiTheme="minorHAnsi" w:hAnsiTheme="minorHAnsi" w:cstheme="minorHAnsi"/>
                <w:szCs w:val="24"/>
              </w:rPr>
              <w:t>:</w:t>
            </w:r>
          </w:p>
          <w:p w14:paraId="563FA31B" w14:textId="77777777" w:rsidR="003B2A0F" w:rsidRPr="00EB086F" w:rsidRDefault="003B2A0F" w:rsidP="003B2A0F">
            <w:pPr>
              <w:pStyle w:val="BodyText"/>
              <w:numPr>
                <w:ilvl w:val="0"/>
                <w:numId w:val="13"/>
              </w:numPr>
              <w:rPr>
                <w:rFonts w:asciiTheme="minorHAnsi" w:hAnsiTheme="minorHAnsi" w:cstheme="minorHAnsi"/>
                <w:szCs w:val="24"/>
              </w:rPr>
            </w:pPr>
            <w:r w:rsidRPr="00EB086F">
              <w:rPr>
                <w:rFonts w:asciiTheme="minorHAnsi" w:hAnsiTheme="minorHAnsi" w:cstheme="minorHAnsi"/>
                <w:szCs w:val="24"/>
              </w:rPr>
              <w:t>A</w:t>
            </w:r>
            <w:r w:rsidR="006B0E40" w:rsidRPr="00EB086F">
              <w:rPr>
                <w:rFonts w:asciiTheme="minorHAnsi" w:hAnsiTheme="minorHAnsi" w:cstheme="minorHAnsi"/>
                <w:szCs w:val="24"/>
              </w:rPr>
              <w:t>dvise local authorities or partners as applicable or necessary.</w:t>
            </w:r>
          </w:p>
          <w:p w14:paraId="62612F87" w14:textId="77777777" w:rsidR="003B2A0F" w:rsidRPr="00EB086F" w:rsidRDefault="003B2A0F" w:rsidP="003B2A0F">
            <w:pPr>
              <w:pStyle w:val="BodyText"/>
              <w:numPr>
                <w:ilvl w:val="0"/>
                <w:numId w:val="13"/>
              </w:numPr>
              <w:rPr>
                <w:rFonts w:asciiTheme="minorHAnsi" w:hAnsiTheme="minorHAnsi" w:cstheme="minorHAnsi"/>
                <w:szCs w:val="24"/>
              </w:rPr>
            </w:pPr>
            <w:r w:rsidRPr="00EB086F">
              <w:rPr>
                <w:rFonts w:asciiTheme="minorHAnsi" w:hAnsiTheme="minorHAnsi" w:cstheme="minorHAnsi"/>
                <w:szCs w:val="24"/>
              </w:rPr>
              <w:t>Contact the Embassy or consulate in the country and advise of the Traveller’s status, including:</w:t>
            </w:r>
          </w:p>
          <w:p w14:paraId="45693D63" w14:textId="77777777" w:rsidR="003B2A0F" w:rsidRPr="00EB086F" w:rsidRDefault="003B2A0F" w:rsidP="003B2A0F">
            <w:pPr>
              <w:pStyle w:val="BodyText"/>
              <w:keepNext/>
              <w:keepLines/>
              <w:numPr>
                <w:ilvl w:val="1"/>
                <w:numId w:val="13"/>
              </w:numPr>
              <w:rPr>
                <w:rFonts w:asciiTheme="minorHAnsi" w:hAnsiTheme="minorHAnsi" w:cstheme="minorHAnsi"/>
                <w:szCs w:val="24"/>
              </w:rPr>
            </w:pPr>
            <w:r w:rsidRPr="00EB086F">
              <w:rPr>
                <w:rFonts w:asciiTheme="minorHAnsi" w:hAnsiTheme="minorHAnsi" w:cstheme="minorHAnsi"/>
                <w:szCs w:val="24"/>
              </w:rPr>
              <w:t>Location of all UCalgary travellers</w:t>
            </w:r>
          </w:p>
          <w:p w14:paraId="7164D5A7" w14:textId="77777777" w:rsidR="003B2A0F" w:rsidRPr="00EB086F" w:rsidRDefault="003B2A0F" w:rsidP="003B2A0F">
            <w:pPr>
              <w:pStyle w:val="BodyText"/>
              <w:keepNext/>
              <w:keepLines/>
              <w:numPr>
                <w:ilvl w:val="1"/>
                <w:numId w:val="13"/>
              </w:numPr>
              <w:rPr>
                <w:rFonts w:asciiTheme="minorHAnsi" w:hAnsiTheme="minorHAnsi" w:cstheme="minorHAnsi"/>
                <w:szCs w:val="24"/>
              </w:rPr>
            </w:pPr>
            <w:r w:rsidRPr="00EB086F">
              <w:rPr>
                <w:rFonts w:asciiTheme="minorHAnsi" w:hAnsiTheme="minorHAnsi" w:cstheme="minorHAnsi"/>
                <w:szCs w:val="24"/>
              </w:rPr>
              <w:t>Contact numbers</w:t>
            </w:r>
          </w:p>
          <w:p w14:paraId="44656DF1" w14:textId="77777777" w:rsidR="003B2A0F" w:rsidRPr="00EB086F" w:rsidRDefault="003B2A0F" w:rsidP="003B2A0F">
            <w:pPr>
              <w:pStyle w:val="BodyText"/>
              <w:keepNext/>
              <w:keepLines/>
              <w:numPr>
                <w:ilvl w:val="1"/>
                <w:numId w:val="13"/>
              </w:numPr>
              <w:rPr>
                <w:rFonts w:asciiTheme="minorHAnsi" w:hAnsiTheme="minorHAnsi" w:cstheme="minorHAnsi"/>
                <w:szCs w:val="24"/>
              </w:rPr>
            </w:pPr>
            <w:r w:rsidRPr="00EB086F">
              <w:rPr>
                <w:rFonts w:asciiTheme="minorHAnsi" w:hAnsiTheme="minorHAnsi" w:cstheme="minorHAnsi"/>
                <w:szCs w:val="24"/>
              </w:rPr>
              <w:t>Immediate intentions</w:t>
            </w:r>
          </w:p>
          <w:p w14:paraId="02377D36" w14:textId="77777777" w:rsidR="003B2A0F" w:rsidRPr="00EB086F" w:rsidRDefault="003B2A0F" w:rsidP="003B2A0F">
            <w:pPr>
              <w:pStyle w:val="BodyText"/>
              <w:numPr>
                <w:ilvl w:val="0"/>
                <w:numId w:val="13"/>
              </w:numPr>
              <w:rPr>
                <w:rFonts w:asciiTheme="minorHAnsi" w:hAnsiTheme="minorHAnsi" w:cstheme="minorHAnsi"/>
                <w:szCs w:val="24"/>
              </w:rPr>
            </w:pPr>
            <w:r w:rsidRPr="00EB086F">
              <w:rPr>
                <w:rFonts w:asciiTheme="minorHAnsi" w:hAnsiTheme="minorHAnsi" w:cstheme="minorHAnsi"/>
                <w:szCs w:val="24"/>
              </w:rPr>
              <w:t>Obtain information from the Embassy officer as to their recommendations and the plans for consular staff.</w:t>
            </w:r>
          </w:p>
        </w:tc>
      </w:tr>
      <w:tr w:rsidR="006B0E40" w:rsidRPr="00EB086F" w14:paraId="1E02A4E8" w14:textId="77777777" w:rsidTr="006B0E40">
        <w:tc>
          <w:tcPr>
            <w:tcW w:w="9985" w:type="dxa"/>
          </w:tcPr>
          <w:p w14:paraId="0140DB63" w14:textId="77777777" w:rsidR="003B2A0F" w:rsidRPr="00EB086F" w:rsidRDefault="003B2A0F" w:rsidP="003B2A0F">
            <w:pPr>
              <w:pStyle w:val="BodyText"/>
              <w:rPr>
                <w:rFonts w:asciiTheme="minorHAnsi" w:hAnsiTheme="minorHAnsi" w:cstheme="minorHAnsi"/>
                <w:szCs w:val="24"/>
              </w:rPr>
            </w:pPr>
            <w:r w:rsidRPr="00EB086F">
              <w:rPr>
                <w:rFonts w:asciiTheme="minorHAnsi" w:hAnsiTheme="minorHAnsi" w:cstheme="minorHAnsi"/>
                <w:szCs w:val="24"/>
              </w:rPr>
              <w:t>The Traveller or Group Leader will:</w:t>
            </w:r>
          </w:p>
          <w:p w14:paraId="302D10A6" w14:textId="77777777" w:rsidR="003B2A0F" w:rsidRPr="00EB086F" w:rsidRDefault="003B2A0F" w:rsidP="003B2A0F">
            <w:pPr>
              <w:pStyle w:val="BodyText"/>
              <w:numPr>
                <w:ilvl w:val="0"/>
                <w:numId w:val="13"/>
              </w:numPr>
              <w:rPr>
                <w:rFonts w:asciiTheme="minorHAnsi" w:hAnsiTheme="minorHAnsi" w:cstheme="minorHAnsi"/>
                <w:szCs w:val="24"/>
              </w:rPr>
            </w:pPr>
            <w:r w:rsidRPr="00EB086F">
              <w:rPr>
                <w:rFonts w:asciiTheme="minorHAnsi" w:hAnsiTheme="minorHAnsi" w:cstheme="minorHAnsi"/>
                <w:szCs w:val="24"/>
              </w:rPr>
              <w:t xml:space="preserve">Do a final check on Departure Kits; </w:t>
            </w:r>
          </w:p>
          <w:p w14:paraId="4BE4862C" w14:textId="77777777" w:rsidR="006B0E40" w:rsidRPr="00EB086F" w:rsidRDefault="006B0E40" w:rsidP="003B2A0F">
            <w:pPr>
              <w:pStyle w:val="BodyText"/>
              <w:numPr>
                <w:ilvl w:val="0"/>
                <w:numId w:val="13"/>
              </w:numPr>
              <w:rPr>
                <w:rFonts w:asciiTheme="minorHAnsi" w:hAnsiTheme="minorHAnsi" w:cstheme="minorHAnsi"/>
                <w:szCs w:val="24"/>
              </w:rPr>
            </w:pPr>
            <w:r w:rsidRPr="00EB086F">
              <w:rPr>
                <w:rFonts w:asciiTheme="minorHAnsi" w:hAnsiTheme="minorHAnsi" w:cstheme="minorHAnsi"/>
                <w:szCs w:val="24"/>
              </w:rPr>
              <w:t>Review security measures.  Implement further measures as required.</w:t>
            </w:r>
          </w:p>
          <w:p w14:paraId="18FC3179" w14:textId="77777777" w:rsidR="003B2A0F" w:rsidRPr="00EB086F" w:rsidRDefault="003B2A0F" w:rsidP="003B2A0F">
            <w:pPr>
              <w:pStyle w:val="BodyText"/>
              <w:numPr>
                <w:ilvl w:val="0"/>
                <w:numId w:val="13"/>
              </w:numPr>
              <w:rPr>
                <w:rFonts w:asciiTheme="minorHAnsi" w:hAnsiTheme="minorHAnsi" w:cstheme="minorHAnsi"/>
                <w:szCs w:val="24"/>
              </w:rPr>
            </w:pPr>
            <w:r w:rsidRPr="00EB086F">
              <w:rPr>
                <w:rFonts w:asciiTheme="minorHAnsi" w:hAnsiTheme="minorHAnsi" w:cstheme="minorHAnsi"/>
                <w:szCs w:val="24"/>
              </w:rPr>
              <w:t>Dispose of or destroy sensitive information that cannot be transported.</w:t>
            </w:r>
          </w:p>
        </w:tc>
      </w:tr>
      <w:tr w:rsidR="006B0E40" w:rsidRPr="00EB086F" w14:paraId="6AB6AF6A" w14:textId="77777777" w:rsidTr="003B2A0F">
        <w:tc>
          <w:tcPr>
            <w:tcW w:w="9985" w:type="dxa"/>
            <w:tcBorders>
              <w:bottom w:val="single" w:sz="4" w:space="0" w:color="auto"/>
            </w:tcBorders>
          </w:tcPr>
          <w:p w14:paraId="667D29BA" w14:textId="77777777" w:rsidR="006B0E40" w:rsidRPr="00EB086F" w:rsidRDefault="003B2A0F" w:rsidP="003B2A0F">
            <w:pPr>
              <w:pStyle w:val="BodyText"/>
              <w:rPr>
                <w:rFonts w:asciiTheme="minorHAnsi" w:hAnsiTheme="minorHAnsi" w:cstheme="minorHAnsi"/>
                <w:szCs w:val="24"/>
              </w:rPr>
            </w:pPr>
            <w:r w:rsidRPr="00EB086F">
              <w:rPr>
                <w:rFonts w:asciiTheme="minorHAnsi" w:hAnsiTheme="minorHAnsi" w:cstheme="minorHAnsi"/>
                <w:szCs w:val="24"/>
              </w:rPr>
              <w:t>The Traveller will retain all receipts and documentation of evacuation costs</w:t>
            </w:r>
          </w:p>
        </w:tc>
      </w:tr>
    </w:tbl>
    <w:p w14:paraId="7D747675" w14:textId="77777777" w:rsidR="003B2A0F" w:rsidRPr="00EB086F" w:rsidRDefault="003B2A0F">
      <w:pPr>
        <w:rPr>
          <w:rFonts w:cstheme="minorHAnsi"/>
        </w:rPr>
      </w:pPr>
      <w:r w:rsidRPr="00EB086F">
        <w:rPr>
          <w:rFonts w:cstheme="minorHAnsi"/>
        </w:rPr>
        <w:br w:type="page"/>
      </w:r>
    </w:p>
    <w:tbl>
      <w:tblPr>
        <w:tblStyle w:val="TableGrid"/>
        <w:tblW w:w="0" w:type="auto"/>
        <w:tblLook w:val="04A0" w:firstRow="1" w:lastRow="0" w:firstColumn="1" w:lastColumn="0" w:noHBand="0" w:noVBand="1"/>
      </w:tblPr>
      <w:tblGrid>
        <w:gridCol w:w="9985"/>
      </w:tblGrid>
      <w:tr w:rsidR="006B0E40" w:rsidRPr="00EB086F" w14:paraId="00B679AF" w14:textId="77777777" w:rsidTr="003B2A0F">
        <w:tc>
          <w:tcPr>
            <w:tcW w:w="9985" w:type="dxa"/>
            <w:shd w:val="clear" w:color="auto" w:fill="D9D9D9" w:themeFill="background1" w:themeFillShade="D9"/>
          </w:tcPr>
          <w:p w14:paraId="77F1577E" w14:textId="77777777" w:rsidR="006B0E40" w:rsidRPr="00EB086F" w:rsidRDefault="006B0E40" w:rsidP="001442A7">
            <w:pPr>
              <w:pStyle w:val="BodyText"/>
              <w:rPr>
                <w:rFonts w:asciiTheme="minorHAnsi" w:hAnsiTheme="minorHAnsi" w:cstheme="minorHAnsi"/>
                <w:b/>
                <w:szCs w:val="24"/>
              </w:rPr>
            </w:pPr>
            <w:r w:rsidRPr="00EB086F">
              <w:rPr>
                <w:rFonts w:asciiTheme="minorHAnsi" w:hAnsiTheme="minorHAnsi" w:cstheme="minorHAnsi"/>
                <w:b/>
                <w:szCs w:val="24"/>
              </w:rPr>
              <w:t>Stand Fast Protocol</w:t>
            </w:r>
          </w:p>
        </w:tc>
      </w:tr>
      <w:tr w:rsidR="006B0E40" w:rsidRPr="00EB086F" w14:paraId="4BCFEBD8" w14:textId="77777777" w:rsidTr="006B0E40">
        <w:tc>
          <w:tcPr>
            <w:tcW w:w="9985" w:type="dxa"/>
          </w:tcPr>
          <w:p w14:paraId="7366DA41" w14:textId="77777777" w:rsidR="006B0E40" w:rsidRPr="00EB086F" w:rsidRDefault="006B0E40" w:rsidP="001442A7">
            <w:pPr>
              <w:pStyle w:val="BodyText"/>
              <w:rPr>
                <w:rFonts w:asciiTheme="minorHAnsi" w:hAnsiTheme="minorHAnsi" w:cstheme="minorHAnsi"/>
                <w:szCs w:val="24"/>
              </w:rPr>
            </w:pPr>
            <w:r w:rsidRPr="00EB086F">
              <w:rPr>
                <w:rFonts w:asciiTheme="minorHAnsi" w:hAnsiTheme="minorHAnsi" w:cstheme="minorHAnsi"/>
                <w:szCs w:val="24"/>
              </w:rPr>
              <w:t>RMI will communicate with Travellers requesting them to stay in place</w:t>
            </w:r>
            <w:r w:rsidR="003B2A0F" w:rsidRPr="00EB086F">
              <w:rPr>
                <w:rFonts w:asciiTheme="minorHAnsi" w:hAnsiTheme="minorHAnsi" w:cstheme="minorHAnsi"/>
                <w:szCs w:val="24"/>
              </w:rPr>
              <w:t>.</w:t>
            </w:r>
          </w:p>
        </w:tc>
      </w:tr>
      <w:tr w:rsidR="006B0E40" w:rsidRPr="00EB086F" w14:paraId="0F3AE4DA" w14:textId="77777777" w:rsidTr="006B0E40">
        <w:tc>
          <w:tcPr>
            <w:tcW w:w="9985" w:type="dxa"/>
          </w:tcPr>
          <w:p w14:paraId="0297A8FF" w14:textId="77777777" w:rsidR="006B0E40" w:rsidRPr="00EB086F" w:rsidRDefault="006B0E40" w:rsidP="001442A7">
            <w:pPr>
              <w:pStyle w:val="BodyText"/>
              <w:keepNext/>
              <w:keepLines/>
              <w:rPr>
                <w:rFonts w:asciiTheme="minorHAnsi" w:hAnsiTheme="minorHAnsi" w:cstheme="minorHAnsi"/>
                <w:szCs w:val="24"/>
              </w:rPr>
            </w:pPr>
            <w:r w:rsidRPr="00EB086F">
              <w:rPr>
                <w:rFonts w:asciiTheme="minorHAnsi" w:hAnsiTheme="minorHAnsi" w:cstheme="minorHAnsi"/>
                <w:szCs w:val="24"/>
              </w:rPr>
              <w:t>Travellers will suspend or reduce activities and programs according to nature of crisis</w:t>
            </w:r>
            <w:r w:rsidR="003B2A0F" w:rsidRPr="00EB086F">
              <w:rPr>
                <w:rFonts w:asciiTheme="minorHAnsi" w:hAnsiTheme="minorHAnsi" w:cstheme="minorHAnsi"/>
                <w:szCs w:val="24"/>
              </w:rPr>
              <w:t>.</w:t>
            </w:r>
          </w:p>
        </w:tc>
      </w:tr>
      <w:tr w:rsidR="006B0E40" w:rsidRPr="00EB086F" w14:paraId="45CFEF00" w14:textId="77777777" w:rsidTr="006B0E40">
        <w:tc>
          <w:tcPr>
            <w:tcW w:w="9985" w:type="dxa"/>
          </w:tcPr>
          <w:p w14:paraId="616A4B19" w14:textId="77777777" w:rsidR="006B0E40" w:rsidRPr="00EB086F" w:rsidRDefault="006B0E40" w:rsidP="005660D5">
            <w:pPr>
              <w:pStyle w:val="BodyText"/>
              <w:rPr>
                <w:rFonts w:asciiTheme="minorHAnsi" w:hAnsiTheme="minorHAnsi" w:cstheme="minorHAnsi"/>
                <w:szCs w:val="24"/>
              </w:rPr>
            </w:pPr>
            <w:r w:rsidRPr="00EB086F">
              <w:rPr>
                <w:rFonts w:asciiTheme="minorHAnsi" w:hAnsiTheme="minorHAnsi" w:cstheme="minorHAnsi"/>
                <w:szCs w:val="24"/>
              </w:rPr>
              <w:t>A pre-set communication time and methodology will be established between the Traveller and RMI. The Traveller(s) will maintain communications with RMI using regular communication systems and, if not available, will use emergency communication equipment (if available) or other means as required.</w:t>
            </w:r>
          </w:p>
        </w:tc>
      </w:tr>
      <w:tr w:rsidR="006B0E40" w:rsidRPr="00EB086F" w14:paraId="2F220DDE" w14:textId="77777777" w:rsidTr="006B0E40">
        <w:tc>
          <w:tcPr>
            <w:tcW w:w="9985" w:type="dxa"/>
          </w:tcPr>
          <w:p w14:paraId="5510A293" w14:textId="77777777" w:rsidR="003B2A0F" w:rsidRPr="00EB086F" w:rsidRDefault="006B0E40" w:rsidP="001442A7">
            <w:pPr>
              <w:pStyle w:val="BodyText"/>
              <w:keepNext/>
              <w:keepLines/>
              <w:rPr>
                <w:rFonts w:asciiTheme="minorHAnsi" w:hAnsiTheme="minorHAnsi" w:cstheme="minorHAnsi"/>
                <w:szCs w:val="24"/>
              </w:rPr>
            </w:pPr>
            <w:r w:rsidRPr="00EB086F">
              <w:rPr>
                <w:rFonts w:asciiTheme="minorHAnsi" w:hAnsiTheme="minorHAnsi" w:cstheme="minorHAnsi"/>
                <w:szCs w:val="24"/>
              </w:rPr>
              <w:t>Travellers will</w:t>
            </w:r>
            <w:r w:rsidR="003B2A0F" w:rsidRPr="00EB086F">
              <w:rPr>
                <w:rFonts w:asciiTheme="minorHAnsi" w:hAnsiTheme="minorHAnsi" w:cstheme="minorHAnsi"/>
                <w:szCs w:val="24"/>
              </w:rPr>
              <w:t>:</w:t>
            </w:r>
          </w:p>
          <w:p w14:paraId="7A39B77E" w14:textId="77777777" w:rsidR="003B2A0F" w:rsidRPr="00EB086F" w:rsidRDefault="006B0E40" w:rsidP="003B2A0F">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remain in their residences or, if deemed appropriate, relocated to centralized accom</w:t>
            </w:r>
            <w:r w:rsidR="003B2A0F" w:rsidRPr="00EB086F">
              <w:rPr>
                <w:rFonts w:asciiTheme="minorHAnsi" w:hAnsiTheme="minorHAnsi" w:cstheme="minorHAnsi"/>
                <w:szCs w:val="24"/>
              </w:rPr>
              <w:t>modations for greater security;</w:t>
            </w:r>
          </w:p>
          <w:p w14:paraId="134151AA" w14:textId="77777777" w:rsidR="006B0E40" w:rsidRPr="00EB086F" w:rsidRDefault="006B0E40" w:rsidP="003B2A0F">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Limit movements</w:t>
            </w:r>
            <w:r w:rsidR="003B2A0F" w:rsidRPr="00EB086F">
              <w:rPr>
                <w:rFonts w:asciiTheme="minorHAnsi" w:hAnsiTheme="minorHAnsi" w:cstheme="minorHAnsi"/>
                <w:szCs w:val="24"/>
              </w:rPr>
              <w:t>;</w:t>
            </w:r>
          </w:p>
          <w:p w14:paraId="4BE6A805" w14:textId="77777777" w:rsidR="003B2A0F" w:rsidRPr="00EB086F" w:rsidRDefault="003B2A0F" w:rsidP="003B2A0F">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 xml:space="preserve">Stockpile food, liquids and medicines; </w:t>
            </w:r>
          </w:p>
          <w:p w14:paraId="6AC8A9AC" w14:textId="77777777" w:rsidR="003B2A0F" w:rsidRPr="00EB086F" w:rsidRDefault="003B2A0F" w:rsidP="003B2A0F">
            <w:pPr>
              <w:pStyle w:val="BodyText"/>
              <w:keepNext/>
              <w:keepLines/>
              <w:numPr>
                <w:ilvl w:val="0"/>
                <w:numId w:val="13"/>
              </w:numPr>
              <w:rPr>
                <w:rFonts w:asciiTheme="minorHAnsi" w:hAnsiTheme="minorHAnsi" w:cstheme="minorHAnsi"/>
                <w:szCs w:val="24"/>
              </w:rPr>
            </w:pPr>
            <w:r w:rsidRPr="00EB086F">
              <w:rPr>
                <w:rFonts w:asciiTheme="minorHAnsi" w:hAnsiTheme="minorHAnsi" w:cstheme="minorHAnsi"/>
                <w:szCs w:val="24"/>
              </w:rPr>
              <w:t xml:space="preserve">Monitor ongoing situation and maintain preparations for evacuation; </w:t>
            </w:r>
          </w:p>
        </w:tc>
      </w:tr>
      <w:tr w:rsidR="006B0E40" w:rsidRPr="00EB086F" w14:paraId="28C40973" w14:textId="77777777" w:rsidTr="006B0E40">
        <w:tc>
          <w:tcPr>
            <w:tcW w:w="9985" w:type="dxa"/>
          </w:tcPr>
          <w:p w14:paraId="487AC428" w14:textId="77777777" w:rsidR="006B0E40" w:rsidRPr="00EB086F" w:rsidRDefault="003B2A0F" w:rsidP="003B2A0F">
            <w:pPr>
              <w:pStyle w:val="BodyText"/>
              <w:keepNext/>
              <w:keepLines/>
              <w:rPr>
                <w:rFonts w:asciiTheme="minorHAnsi" w:hAnsiTheme="minorHAnsi" w:cstheme="minorHAnsi"/>
                <w:szCs w:val="24"/>
              </w:rPr>
            </w:pPr>
            <w:r w:rsidRPr="00EB086F">
              <w:rPr>
                <w:rFonts w:asciiTheme="minorHAnsi" w:hAnsiTheme="minorHAnsi" w:cstheme="minorHAnsi"/>
                <w:szCs w:val="24"/>
              </w:rPr>
              <w:t>Traveller(s) will a</w:t>
            </w:r>
            <w:r w:rsidR="006B0E40" w:rsidRPr="00EB086F">
              <w:rPr>
                <w:rFonts w:asciiTheme="minorHAnsi" w:hAnsiTheme="minorHAnsi" w:cstheme="minorHAnsi"/>
                <w:szCs w:val="24"/>
              </w:rPr>
              <w:t xml:space="preserve">wait further instructions from RMI or </w:t>
            </w:r>
            <w:r w:rsidRPr="00EB086F">
              <w:rPr>
                <w:rFonts w:asciiTheme="minorHAnsi" w:hAnsiTheme="minorHAnsi" w:cstheme="minorHAnsi"/>
                <w:szCs w:val="24"/>
              </w:rPr>
              <w:t xml:space="preserve">the </w:t>
            </w:r>
            <w:r w:rsidR="006B0E40" w:rsidRPr="00EB086F">
              <w:rPr>
                <w:rFonts w:asciiTheme="minorHAnsi" w:hAnsiTheme="minorHAnsi" w:cstheme="minorHAnsi"/>
                <w:szCs w:val="24"/>
              </w:rPr>
              <w:t>Consulate or act on own discretion to next step which may include evacuation.</w:t>
            </w:r>
          </w:p>
        </w:tc>
      </w:tr>
      <w:tr w:rsidR="006B0E40" w:rsidRPr="00EB086F" w14:paraId="5E0B44BA" w14:textId="77777777" w:rsidTr="006B0E40">
        <w:tc>
          <w:tcPr>
            <w:tcW w:w="9985" w:type="dxa"/>
          </w:tcPr>
          <w:p w14:paraId="03AB4F3B" w14:textId="77777777" w:rsidR="006B0E40" w:rsidRPr="00EB086F" w:rsidRDefault="003B2A0F" w:rsidP="003B2A0F">
            <w:pPr>
              <w:pStyle w:val="BodyText"/>
              <w:keepNext/>
              <w:keepLines/>
              <w:rPr>
                <w:rFonts w:asciiTheme="minorHAnsi" w:hAnsiTheme="minorHAnsi" w:cstheme="minorHAnsi"/>
                <w:szCs w:val="24"/>
              </w:rPr>
            </w:pPr>
            <w:r w:rsidRPr="00EB086F">
              <w:rPr>
                <w:rFonts w:asciiTheme="minorHAnsi" w:hAnsiTheme="minorHAnsi" w:cstheme="minorHAnsi"/>
                <w:szCs w:val="24"/>
              </w:rPr>
              <w:t>Travellers will r</w:t>
            </w:r>
            <w:r w:rsidR="006B0E40" w:rsidRPr="00EB086F">
              <w:rPr>
                <w:rFonts w:asciiTheme="minorHAnsi" w:hAnsiTheme="minorHAnsi" w:cstheme="minorHAnsi"/>
                <w:szCs w:val="24"/>
              </w:rPr>
              <w:t>etain all receipts and documentation of costs</w:t>
            </w:r>
          </w:p>
        </w:tc>
      </w:tr>
    </w:tbl>
    <w:p w14:paraId="28F32A33" w14:textId="77777777" w:rsidR="005660D5" w:rsidRPr="00EB086F" w:rsidRDefault="005660D5">
      <w:pPr>
        <w:rPr>
          <w:rFonts w:cstheme="minorHAnsi"/>
          <w:b/>
          <w:sz w:val="24"/>
          <w:szCs w:val="24"/>
        </w:rPr>
      </w:pPr>
    </w:p>
    <w:p w14:paraId="13A6B20F" w14:textId="77777777" w:rsidR="005660D5" w:rsidRPr="00EB086F" w:rsidRDefault="005660D5">
      <w:pPr>
        <w:rPr>
          <w:rFonts w:cstheme="minorHAnsi"/>
          <w:b/>
          <w:sz w:val="24"/>
          <w:szCs w:val="24"/>
        </w:rPr>
      </w:pPr>
      <w:r w:rsidRPr="00EB086F">
        <w:rPr>
          <w:rFonts w:cstheme="minorHAnsi"/>
          <w:b/>
          <w:sz w:val="24"/>
          <w:szCs w:val="24"/>
        </w:rPr>
        <w:br w:type="page"/>
      </w:r>
    </w:p>
    <w:p w14:paraId="7D09A085" w14:textId="77777777" w:rsidR="00057B00" w:rsidRPr="00EB086F" w:rsidRDefault="005660D5" w:rsidP="005660D5">
      <w:pPr>
        <w:jc w:val="center"/>
        <w:rPr>
          <w:rFonts w:cstheme="minorHAnsi"/>
          <w:b/>
          <w:sz w:val="24"/>
          <w:szCs w:val="24"/>
        </w:rPr>
      </w:pPr>
      <w:r w:rsidRPr="00EB086F">
        <w:rPr>
          <w:rFonts w:cstheme="minorHAnsi"/>
          <w:b/>
          <w:sz w:val="24"/>
          <w:szCs w:val="24"/>
        </w:rPr>
        <w:t>APPENDIX A</w:t>
      </w:r>
    </w:p>
    <w:p w14:paraId="755FFB8F" w14:textId="77777777" w:rsidR="005660D5" w:rsidRPr="00EB086F" w:rsidRDefault="005660D5" w:rsidP="005660D5">
      <w:pPr>
        <w:jc w:val="center"/>
        <w:rPr>
          <w:rFonts w:cstheme="minorHAnsi"/>
          <w:b/>
          <w:sz w:val="24"/>
          <w:szCs w:val="24"/>
        </w:rPr>
      </w:pPr>
      <w:r w:rsidRPr="00EB086F">
        <w:rPr>
          <w:rFonts w:cstheme="minorHAnsi"/>
          <w:b/>
          <w:sz w:val="24"/>
          <w:szCs w:val="24"/>
        </w:rPr>
        <w:t>LIST OF TRAVELLERS</w:t>
      </w:r>
    </w:p>
    <w:tbl>
      <w:tblPr>
        <w:tblStyle w:val="TableGrid"/>
        <w:tblW w:w="0" w:type="auto"/>
        <w:tblLook w:val="04A0" w:firstRow="1" w:lastRow="0" w:firstColumn="1" w:lastColumn="0" w:noHBand="0" w:noVBand="1"/>
      </w:tblPr>
      <w:tblGrid>
        <w:gridCol w:w="3116"/>
        <w:gridCol w:w="3825"/>
        <w:gridCol w:w="2977"/>
      </w:tblGrid>
      <w:tr w:rsidR="005660D5" w:rsidRPr="00EB086F" w14:paraId="0CA4BE18" w14:textId="77777777" w:rsidTr="00923ED5">
        <w:tc>
          <w:tcPr>
            <w:tcW w:w="3116" w:type="dxa"/>
          </w:tcPr>
          <w:p w14:paraId="7E4296DB" w14:textId="77777777" w:rsidR="005660D5" w:rsidRPr="00EB086F" w:rsidRDefault="005660D5" w:rsidP="005660D5">
            <w:pPr>
              <w:jc w:val="center"/>
              <w:rPr>
                <w:rFonts w:cstheme="minorHAnsi"/>
                <w:b/>
                <w:sz w:val="24"/>
                <w:szCs w:val="24"/>
              </w:rPr>
            </w:pPr>
            <w:r w:rsidRPr="00EB086F">
              <w:rPr>
                <w:rFonts w:cstheme="minorHAnsi"/>
                <w:b/>
                <w:sz w:val="24"/>
                <w:szCs w:val="24"/>
              </w:rPr>
              <w:t>Name</w:t>
            </w:r>
          </w:p>
        </w:tc>
        <w:tc>
          <w:tcPr>
            <w:tcW w:w="3825" w:type="dxa"/>
          </w:tcPr>
          <w:p w14:paraId="5BA23DC7" w14:textId="77777777" w:rsidR="005660D5" w:rsidRPr="00EB086F" w:rsidRDefault="005660D5" w:rsidP="005660D5">
            <w:pPr>
              <w:jc w:val="center"/>
              <w:rPr>
                <w:rFonts w:cstheme="minorHAnsi"/>
                <w:b/>
                <w:sz w:val="24"/>
                <w:szCs w:val="24"/>
              </w:rPr>
            </w:pPr>
            <w:r w:rsidRPr="00EB086F">
              <w:rPr>
                <w:rFonts w:cstheme="minorHAnsi"/>
                <w:b/>
                <w:sz w:val="24"/>
                <w:szCs w:val="24"/>
              </w:rPr>
              <w:t>Location</w:t>
            </w:r>
          </w:p>
        </w:tc>
        <w:tc>
          <w:tcPr>
            <w:tcW w:w="2977" w:type="dxa"/>
          </w:tcPr>
          <w:p w14:paraId="7A28DC9F" w14:textId="77777777" w:rsidR="005660D5" w:rsidRPr="00EB086F" w:rsidRDefault="005660D5" w:rsidP="005660D5">
            <w:pPr>
              <w:jc w:val="center"/>
              <w:rPr>
                <w:rFonts w:cstheme="minorHAnsi"/>
                <w:b/>
                <w:sz w:val="24"/>
                <w:szCs w:val="24"/>
              </w:rPr>
            </w:pPr>
            <w:r w:rsidRPr="00EB086F">
              <w:rPr>
                <w:rFonts w:cstheme="minorHAnsi"/>
                <w:b/>
                <w:sz w:val="24"/>
                <w:szCs w:val="24"/>
              </w:rPr>
              <w:t>Status</w:t>
            </w:r>
          </w:p>
        </w:tc>
      </w:tr>
      <w:tr w:rsidR="005660D5" w:rsidRPr="00EB086F" w14:paraId="5EFB3951" w14:textId="77777777" w:rsidTr="00923ED5">
        <w:tc>
          <w:tcPr>
            <w:tcW w:w="3116" w:type="dxa"/>
          </w:tcPr>
          <w:p w14:paraId="271D5BCA" w14:textId="77777777" w:rsidR="005660D5" w:rsidRPr="00EB086F" w:rsidRDefault="005660D5" w:rsidP="005660D5">
            <w:pPr>
              <w:jc w:val="center"/>
              <w:rPr>
                <w:rFonts w:cstheme="minorHAnsi"/>
                <w:b/>
                <w:sz w:val="24"/>
                <w:szCs w:val="24"/>
              </w:rPr>
            </w:pPr>
          </w:p>
          <w:p w14:paraId="2C570949" w14:textId="77777777" w:rsidR="005660D5" w:rsidRPr="00EB086F" w:rsidRDefault="005660D5" w:rsidP="005660D5">
            <w:pPr>
              <w:jc w:val="center"/>
              <w:rPr>
                <w:rFonts w:cstheme="minorHAnsi"/>
                <w:b/>
                <w:sz w:val="24"/>
                <w:szCs w:val="24"/>
              </w:rPr>
            </w:pPr>
          </w:p>
          <w:p w14:paraId="220BF224" w14:textId="77777777" w:rsidR="005660D5" w:rsidRPr="00EB086F" w:rsidRDefault="005660D5" w:rsidP="005660D5">
            <w:pPr>
              <w:jc w:val="center"/>
              <w:rPr>
                <w:rFonts w:cstheme="minorHAnsi"/>
                <w:b/>
                <w:sz w:val="24"/>
                <w:szCs w:val="24"/>
              </w:rPr>
            </w:pPr>
          </w:p>
        </w:tc>
        <w:tc>
          <w:tcPr>
            <w:tcW w:w="3825" w:type="dxa"/>
          </w:tcPr>
          <w:p w14:paraId="3F550088" w14:textId="77777777" w:rsidR="005660D5" w:rsidRPr="00EB086F" w:rsidRDefault="005660D5" w:rsidP="005660D5">
            <w:pPr>
              <w:jc w:val="center"/>
              <w:rPr>
                <w:rFonts w:cstheme="minorHAnsi"/>
                <w:b/>
                <w:sz w:val="24"/>
                <w:szCs w:val="24"/>
              </w:rPr>
            </w:pPr>
          </w:p>
        </w:tc>
        <w:tc>
          <w:tcPr>
            <w:tcW w:w="2977" w:type="dxa"/>
          </w:tcPr>
          <w:p w14:paraId="3B0236C0" w14:textId="77777777" w:rsidR="005660D5" w:rsidRPr="00EB086F" w:rsidRDefault="005660D5" w:rsidP="005660D5">
            <w:pPr>
              <w:jc w:val="center"/>
              <w:rPr>
                <w:rFonts w:cstheme="minorHAnsi"/>
                <w:b/>
                <w:sz w:val="24"/>
                <w:szCs w:val="24"/>
              </w:rPr>
            </w:pPr>
          </w:p>
        </w:tc>
      </w:tr>
      <w:tr w:rsidR="005660D5" w:rsidRPr="00EB086F" w14:paraId="003AF344" w14:textId="77777777" w:rsidTr="00923ED5">
        <w:tc>
          <w:tcPr>
            <w:tcW w:w="3116" w:type="dxa"/>
          </w:tcPr>
          <w:p w14:paraId="66D2C2E6" w14:textId="77777777" w:rsidR="005660D5" w:rsidRPr="00EB086F" w:rsidRDefault="005660D5" w:rsidP="005660D5">
            <w:pPr>
              <w:jc w:val="center"/>
              <w:rPr>
                <w:rFonts w:cstheme="minorHAnsi"/>
                <w:b/>
                <w:sz w:val="24"/>
                <w:szCs w:val="24"/>
              </w:rPr>
            </w:pPr>
          </w:p>
          <w:p w14:paraId="3E8BCFAA" w14:textId="77777777" w:rsidR="005660D5" w:rsidRPr="00EB086F" w:rsidRDefault="005660D5" w:rsidP="005660D5">
            <w:pPr>
              <w:jc w:val="center"/>
              <w:rPr>
                <w:rFonts w:cstheme="minorHAnsi"/>
                <w:b/>
                <w:sz w:val="24"/>
                <w:szCs w:val="24"/>
              </w:rPr>
            </w:pPr>
          </w:p>
          <w:p w14:paraId="14AA8BFF" w14:textId="77777777" w:rsidR="005660D5" w:rsidRPr="00EB086F" w:rsidRDefault="005660D5" w:rsidP="005660D5">
            <w:pPr>
              <w:jc w:val="center"/>
              <w:rPr>
                <w:rFonts w:cstheme="minorHAnsi"/>
                <w:b/>
                <w:sz w:val="24"/>
                <w:szCs w:val="24"/>
              </w:rPr>
            </w:pPr>
          </w:p>
        </w:tc>
        <w:tc>
          <w:tcPr>
            <w:tcW w:w="3825" w:type="dxa"/>
          </w:tcPr>
          <w:p w14:paraId="6DC963F1" w14:textId="77777777" w:rsidR="005660D5" w:rsidRPr="00EB086F" w:rsidRDefault="005660D5" w:rsidP="005660D5">
            <w:pPr>
              <w:jc w:val="center"/>
              <w:rPr>
                <w:rFonts w:cstheme="minorHAnsi"/>
                <w:b/>
                <w:sz w:val="24"/>
                <w:szCs w:val="24"/>
              </w:rPr>
            </w:pPr>
          </w:p>
        </w:tc>
        <w:tc>
          <w:tcPr>
            <w:tcW w:w="2977" w:type="dxa"/>
          </w:tcPr>
          <w:p w14:paraId="620BF821" w14:textId="77777777" w:rsidR="005660D5" w:rsidRPr="00EB086F" w:rsidRDefault="005660D5" w:rsidP="005660D5">
            <w:pPr>
              <w:jc w:val="center"/>
              <w:rPr>
                <w:rFonts w:cstheme="minorHAnsi"/>
                <w:b/>
                <w:sz w:val="24"/>
                <w:szCs w:val="24"/>
              </w:rPr>
            </w:pPr>
          </w:p>
        </w:tc>
      </w:tr>
      <w:tr w:rsidR="005660D5" w:rsidRPr="00EB086F" w14:paraId="5F0E9EE6" w14:textId="77777777" w:rsidTr="00923ED5">
        <w:tc>
          <w:tcPr>
            <w:tcW w:w="3116" w:type="dxa"/>
          </w:tcPr>
          <w:p w14:paraId="7093330B" w14:textId="77777777" w:rsidR="005660D5" w:rsidRPr="00EB086F" w:rsidRDefault="005660D5" w:rsidP="005660D5">
            <w:pPr>
              <w:jc w:val="center"/>
              <w:rPr>
                <w:rFonts w:cstheme="minorHAnsi"/>
                <w:b/>
                <w:sz w:val="24"/>
                <w:szCs w:val="24"/>
              </w:rPr>
            </w:pPr>
          </w:p>
          <w:p w14:paraId="5A1A27CE" w14:textId="77777777" w:rsidR="005660D5" w:rsidRPr="00EB086F" w:rsidRDefault="005660D5" w:rsidP="005660D5">
            <w:pPr>
              <w:jc w:val="center"/>
              <w:rPr>
                <w:rFonts w:cstheme="minorHAnsi"/>
                <w:b/>
                <w:sz w:val="24"/>
                <w:szCs w:val="24"/>
              </w:rPr>
            </w:pPr>
          </w:p>
          <w:p w14:paraId="3875E6F9" w14:textId="77777777" w:rsidR="005660D5" w:rsidRPr="00EB086F" w:rsidRDefault="005660D5" w:rsidP="005660D5">
            <w:pPr>
              <w:jc w:val="center"/>
              <w:rPr>
                <w:rFonts w:cstheme="minorHAnsi"/>
                <w:b/>
                <w:sz w:val="24"/>
                <w:szCs w:val="24"/>
              </w:rPr>
            </w:pPr>
          </w:p>
        </w:tc>
        <w:tc>
          <w:tcPr>
            <w:tcW w:w="3825" w:type="dxa"/>
          </w:tcPr>
          <w:p w14:paraId="1E2AAFD5" w14:textId="77777777" w:rsidR="005660D5" w:rsidRPr="00EB086F" w:rsidRDefault="005660D5" w:rsidP="005660D5">
            <w:pPr>
              <w:jc w:val="center"/>
              <w:rPr>
                <w:rFonts w:cstheme="minorHAnsi"/>
                <w:b/>
                <w:sz w:val="24"/>
                <w:szCs w:val="24"/>
              </w:rPr>
            </w:pPr>
          </w:p>
        </w:tc>
        <w:tc>
          <w:tcPr>
            <w:tcW w:w="2977" w:type="dxa"/>
          </w:tcPr>
          <w:p w14:paraId="66A83BE5" w14:textId="77777777" w:rsidR="005660D5" w:rsidRPr="00EB086F" w:rsidRDefault="005660D5" w:rsidP="005660D5">
            <w:pPr>
              <w:jc w:val="center"/>
              <w:rPr>
                <w:rFonts w:cstheme="minorHAnsi"/>
                <w:b/>
                <w:sz w:val="24"/>
                <w:szCs w:val="24"/>
              </w:rPr>
            </w:pPr>
          </w:p>
        </w:tc>
      </w:tr>
      <w:tr w:rsidR="005660D5" w:rsidRPr="00EB086F" w14:paraId="77D35D10" w14:textId="77777777" w:rsidTr="00923ED5">
        <w:tc>
          <w:tcPr>
            <w:tcW w:w="3116" w:type="dxa"/>
          </w:tcPr>
          <w:p w14:paraId="4EF2CE2C" w14:textId="77777777" w:rsidR="005660D5" w:rsidRPr="00EB086F" w:rsidRDefault="005660D5" w:rsidP="005660D5">
            <w:pPr>
              <w:jc w:val="center"/>
              <w:rPr>
                <w:rFonts w:cstheme="minorHAnsi"/>
                <w:b/>
                <w:sz w:val="24"/>
                <w:szCs w:val="24"/>
              </w:rPr>
            </w:pPr>
          </w:p>
          <w:p w14:paraId="53DC480C" w14:textId="77777777" w:rsidR="005660D5" w:rsidRPr="00EB086F" w:rsidRDefault="005660D5" w:rsidP="005660D5">
            <w:pPr>
              <w:jc w:val="center"/>
              <w:rPr>
                <w:rFonts w:cstheme="minorHAnsi"/>
                <w:b/>
                <w:sz w:val="24"/>
                <w:szCs w:val="24"/>
              </w:rPr>
            </w:pPr>
          </w:p>
          <w:p w14:paraId="44C4DAF0" w14:textId="77777777" w:rsidR="005660D5" w:rsidRPr="00EB086F" w:rsidRDefault="005660D5" w:rsidP="005660D5">
            <w:pPr>
              <w:jc w:val="center"/>
              <w:rPr>
                <w:rFonts w:cstheme="minorHAnsi"/>
                <w:b/>
                <w:sz w:val="24"/>
                <w:szCs w:val="24"/>
              </w:rPr>
            </w:pPr>
          </w:p>
        </w:tc>
        <w:tc>
          <w:tcPr>
            <w:tcW w:w="3825" w:type="dxa"/>
          </w:tcPr>
          <w:p w14:paraId="4F0FF637" w14:textId="77777777" w:rsidR="005660D5" w:rsidRPr="00EB086F" w:rsidRDefault="005660D5" w:rsidP="005660D5">
            <w:pPr>
              <w:jc w:val="center"/>
              <w:rPr>
                <w:rFonts w:cstheme="minorHAnsi"/>
                <w:b/>
                <w:sz w:val="24"/>
                <w:szCs w:val="24"/>
              </w:rPr>
            </w:pPr>
          </w:p>
        </w:tc>
        <w:tc>
          <w:tcPr>
            <w:tcW w:w="2977" w:type="dxa"/>
          </w:tcPr>
          <w:p w14:paraId="32656B55" w14:textId="77777777" w:rsidR="005660D5" w:rsidRPr="00EB086F" w:rsidRDefault="005660D5" w:rsidP="005660D5">
            <w:pPr>
              <w:jc w:val="center"/>
              <w:rPr>
                <w:rFonts w:cstheme="minorHAnsi"/>
                <w:b/>
                <w:sz w:val="24"/>
                <w:szCs w:val="24"/>
              </w:rPr>
            </w:pPr>
          </w:p>
        </w:tc>
      </w:tr>
      <w:tr w:rsidR="005660D5" w:rsidRPr="00EB086F" w14:paraId="0F1DE834" w14:textId="77777777" w:rsidTr="00923ED5">
        <w:tc>
          <w:tcPr>
            <w:tcW w:w="3116" w:type="dxa"/>
          </w:tcPr>
          <w:p w14:paraId="02A63011" w14:textId="77777777" w:rsidR="005660D5" w:rsidRPr="00EB086F" w:rsidRDefault="005660D5" w:rsidP="005660D5">
            <w:pPr>
              <w:jc w:val="center"/>
              <w:rPr>
                <w:rFonts w:cstheme="minorHAnsi"/>
                <w:b/>
                <w:sz w:val="24"/>
                <w:szCs w:val="24"/>
              </w:rPr>
            </w:pPr>
          </w:p>
          <w:p w14:paraId="3C8EBC64" w14:textId="77777777" w:rsidR="005660D5" w:rsidRPr="00EB086F" w:rsidRDefault="005660D5" w:rsidP="005660D5">
            <w:pPr>
              <w:jc w:val="center"/>
              <w:rPr>
                <w:rFonts w:cstheme="minorHAnsi"/>
                <w:b/>
                <w:sz w:val="24"/>
                <w:szCs w:val="24"/>
              </w:rPr>
            </w:pPr>
          </w:p>
          <w:p w14:paraId="4ADE155B" w14:textId="77777777" w:rsidR="005660D5" w:rsidRPr="00EB086F" w:rsidRDefault="005660D5" w:rsidP="005660D5">
            <w:pPr>
              <w:jc w:val="center"/>
              <w:rPr>
                <w:rFonts w:cstheme="minorHAnsi"/>
                <w:b/>
                <w:sz w:val="24"/>
                <w:szCs w:val="24"/>
              </w:rPr>
            </w:pPr>
          </w:p>
        </w:tc>
        <w:tc>
          <w:tcPr>
            <w:tcW w:w="3825" w:type="dxa"/>
          </w:tcPr>
          <w:p w14:paraId="44E62A69" w14:textId="77777777" w:rsidR="005660D5" w:rsidRPr="00EB086F" w:rsidRDefault="005660D5" w:rsidP="005660D5">
            <w:pPr>
              <w:jc w:val="center"/>
              <w:rPr>
                <w:rFonts w:cstheme="minorHAnsi"/>
                <w:b/>
                <w:sz w:val="24"/>
                <w:szCs w:val="24"/>
              </w:rPr>
            </w:pPr>
          </w:p>
        </w:tc>
        <w:tc>
          <w:tcPr>
            <w:tcW w:w="2977" w:type="dxa"/>
          </w:tcPr>
          <w:p w14:paraId="4CF5DCA1" w14:textId="77777777" w:rsidR="005660D5" w:rsidRPr="00EB086F" w:rsidRDefault="005660D5" w:rsidP="005660D5">
            <w:pPr>
              <w:jc w:val="center"/>
              <w:rPr>
                <w:rFonts w:cstheme="minorHAnsi"/>
                <w:b/>
                <w:sz w:val="24"/>
                <w:szCs w:val="24"/>
              </w:rPr>
            </w:pPr>
          </w:p>
        </w:tc>
      </w:tr>
      <w:tr w:rsidR="005660D5" w:rsidRPr="00EB086F" w14:paraId="0F8D8A63" w14:textId="77777777" w:rsidTr="00923ED5">
        <w:tc>
          <w:tcPr>
            <w:tcW w:w="3116" w:type="dxa"/>
          </w:tcPr>
          <w:p w14:paraId="0961D2F5" w14:textId="77777777" w:rsidR="005660D5" w:rsidRPr="00EB086F" w:rsidRDefault="005660D5" w:rsidP="005660D5">
            <w:pPr>
              <w:jc w:val="center"/>
              <w:rPr>
                <w:rFonts w:cstheme="minorHAnsi"/>
                <w:b/>
                <w:sz w:val="24"/>
                <w:szCs w:val="24"/>
              </w:rPr>
            </w:pPr>
          </w:p>
          <w:p w14:paraId="08E6C019" w14:textId="77777777" w:rsidR="005660D5" w:rsidRPr="00EB086F" w:rsidRDefault="005660D5" w:rsidP="005660D5">
            <w:pPr>
              <w:jc w:val="center"/>
              <w:rPr>
                <w:rFonts w:cstheme="minorHAnsi"/>
                <w:b/>
                <w:sz w:val="24"/>
                <w:szCs w:val="24"/>
              </w:rPr>
            </w:pPr>
          </w:p>
          <w:p w14:paraId="17643050" w14:textId="77777777" w:rsidR="005660D5" w:rsidRPr="00EB086F" w:rsidRDefault="005660D5" w:rsidP="005660D5">
            <w:pPr>
              <w:jc w:val="center"/>
              <w:rPr>
                <w:rFonts w:cstheme="minorHAnsi"/>
                <w:b/>
                <w:sz w:val="24"/>
                <w:szCs w:val="24"/>
              </w:rPr>
            </w:pPr>
          </w:p>
        </w:tc>
        <w:tc>
          <w:tcPr>
            <w:tcW w:w="3825" w:type="dxa"/>
          </w:tcPr>
          <w:p w14:paraId="799E2D7F" w14:textId="77777777" w:rsidR="005660D5" w:rsidRPr="00EB086F" w:rsidRDefault="005660D5" w:rsidP="005660D5">
            <w:pPr>
              <w:jc w:val="center"/>
              <w:rPr>
                <w:rFonts w:cstheme="minorHAnsi"/>
                <w:b/>
                <w:sz w:val="24"/>
                <w:szCs w:val="24"/>
              </w:rPr>
            </w:pPr>
          </w:p>
        </w:tc>
        <w:tc>
          <w:tcPr>
            <w:tcW w:w="2977" w:type="dxa"/>
          </w:tcPr>
          <w:p w14:paraId="4444696E" w14:textId="77777777" w:rsidR="005660D5" w:rsidRPr="00EB086F" w:rsidRDefault="005660D5" w:rsidP="005660D5">
            <w:pPr>
              <w:jc w:val="center"/>
              <w:rPr>
                <w:rFonts w:cstheme="minorHAnsi"/>
                <w:b/>
                <w:sz w:val="24"/>
                <w:szCs w:val="24"/>
              </w:rPr>
            </w:pPr>
          </w:p>
        </w:tc>
      </w:tr>
      <w:tr w:rsidR="005660D5" w:rsidRPr="00EB086F" w14:paraId="4DC7B664" w14:textId="77777777" w:rsidTr="00923ED5">
        <w:tc>
          <w:tcPr>
            <w:tcW w:w="3116" w:type="dxa"/>
          </w:tcPr>
          <w:p w14:paraId="4402C13F" w14:textId="77777777" w:rsidR="005660D5" w:rsidRPr="00EB086F" w:rsidRDefault="005660D5" w:rsidP="005660D5">
            <w:pPr>
              <w:jc w:val="center"/>
              <w:rPr>
                <w:rFonts w:cstheme="minorHAnsi"/>
                <w:b/>
                <w:sz w:val="24"/>
                <w:szCs w:val="24"/>
              </w:rPr>
            </w:pPr>
          </w:p>
          <w:p w14:paraId="38BC5A17" w14:textId="77777777" w:rsidR="005660D5" w:rsidRPr="00EB086F" w:rsidRDefault="005660D5" w:rsidP="005660D5">
            <w:pPr>
              <w:jc w:val="center"/>
              <w:rPr>
                <w:rFonts w:cstheme="minorHAnsi"/>
                <w:b/>
                <w:sz w:val="24"/>
                <w:szCs w:val="24"/>
              </w:rPr>
            </w:pPr>
          </w:p>
          <w:p w14:paraId="2CD8F3C8" w14:textId="77777777" w:rsidR="005660D5" w:rsidRPr="00EB086F" w:rsidRDefault="005660D5" w:rsidP="005660D5">
            <w:pPr>
              <w:jc w:val="center"/>
              <w:rPr>
                <w:rFonts w:cstheme="minorHAnsi"/>
                <w:b/>
                <w:sz w:val="24"/>
                <w:szCs w:val="24"/>
              </w:rPr>
            </w:pPr>
          </w:p>
        </w:tc>
        <w:tc>
          <w:tcPr>
            <w:tcW w:w="3825" w:type="dxa"/>
          </w:tcPr>
          <w:p w14:paraId="1A0D07D1" w14:textId="77777777" w:rsidR="005660D5" w:rsidRPr="00EB086F" w:rsidRDefault="005660D5" w:rsidP="005660D5">
            <w:pPr>
              <w:jc w:val="center"/>
              <w:rPr>
                <w:rFonts w:cstheme="minorHAnsi"/>
                <w:b/>
                <w:sz w:val="24"/>
                <w:szCs w:val="24"/>
              </w:rPr>
            </w:pPr>
          </w:p>
        </w:tc>
        <w:tc>
          <w:tcPr>
            <w:tcW w:w="2977" w:type="dxa"/>
          </w:tcPr>
          <w:p w14:paraId="00F18D55" w14:textId="77777777" w:rsidR="005660D5" w:rsidRPr="00EB086F" w:rsidRDefault="005660D5" w:rsidP="005660D5">
            <w:pPr>
              <w:jc w:val="center"/>
              <w:rPr>
                <w:rFonts w:cstheme="minorHAnsi"/>
                <w:b/>
                <w:sz w:val="24"/>
                <w:szCs w:val="24"/>
              </w:rPr>
            </w:pPr>
          </w:p>
        </w:tc>
      </w:tr>
      <w:tr w:rsidR="005660D5" w:rsidRPr="00EB086F" w14:paraId="5AE2B0C4" w14:textId="77777777" w:rsidTr="00923ED5">
        <w:tc>
          <w:tcPr>
            <w:tcW w:w="3116" w:type="dxa"/>
          </w:tcPr>
          <w:p w14:paraId="01AD033C" w14:textId="77777777" w:rsidR="005660D5" w:rsidRPr="00EB086F" w:rsidRDefault="005660D5" w:rsidP="005660D5">
            <w:pPr>
              <w:jc w:val="center"/>
              <w:rPr>
                <w:rFonts w:cstheme="minorHAnsi"/>
                <w:b/>
                <w:sz w:val="24"/>
                <w:szCs w:val="24"/>
              </w:rPr>
            </w:pPr>
          </w:p>
          <w:p w14:paraId="6561B8C3" w14:textId="77777777" w:rsidR="005660D5" w:rsidRPr="00EB086F" w:rsidRDefault="005660D5" w:rsidP="005660D5">
            <w:pPr>
              <w:jc w:val="center"/>
              <w:rPr>
                <w:rFonts w:cstheme="minorHAnsi"/>
                <w:b/>
                <w:sz w:val="24"/>
                <w:szCs w:val="24"/>
              </w:rPr>
            </w:pPr>
          </w:p>
          <w:p w14:paraId="70F9F1DF" w14:textId="77777777" w:rsidR="005660D5" w:rsidRPr="00EB086F" w:rsidRDefault="005660D5" w:rsidP="005660D5">
            <w:pPr>
              <w:jc w:val="center"/>
              <w:rPr>
                <w:rFonts w:cstheme="minorHAnsi"/>
                <w:b/>
                <w:sz w:val="24"/>
                <w:szCs w:val="24"/>
              </w:rPr>
            </w:pPr>
          </w:p>
        </w:tc>
        <w:tc>
          <w:tcPr>
            <w:tcW w:w="3825" w:type="dxa"/>
          </w:tcPr>
          <w:p w14:paraId="3FC0F179" w14:textId="77777777" w:rsidR="005660D5" w:rsidRPr="00EB086F" w:rsidRDefault="005660D5" w:rsidP="005660D5">
            <w:pPr>
              <w:jc w:val="center"/>
              <w:rPr>
                <w:rFonts w:cstheme="minorHAnsi"/>
                <w:b/>
                <w:sz w:val="24"/>
                <w:szCs w:val="24"/>
              </w:rPr>
            </w:pPr>
          </w:p>
        </w:tc>
        <w:tc>
          <w:tcPr>
            <w:tcW w:w="2977" w:type="dxa"/>
          </w:tcPr>
          <w:p w14:paraId="67FC735D" w14:textId="77777777" w:rsidR="005660D5" w:rsidRPr="00EB086F" w:rsidRDefault="005660D5" w:rsidP="005660D5">
            <w:pPr>
              <w:jc w:val="center"/>
              <w:rPr>
                <w:rFonts w:cstheme="minorHAnsi"/>
                <w:b/>
                <w:sz w:val="24"/>
                <w:szCs w:val="24"/>
              </w:rPr>
            </w:pPr>
          </w:p>
        </w:tc>
      </w:tr>
      <w:tr w:rsidR="005660D5" w:rsidRPr="00EB086F" w14:paraId="065B2A36" w14:textId="77777777" w:rsidTr="00923ED5">
        <w:tc>
          <w:tcPr>
            <w:tcW w:w="3116" w:type="dxa"/>
          </w:tcPr>
          <w:p w14:paraId="45A44451" w14:textId="77777777" w:rsidR="005660D5" w:rsidRPr="00EB086F" w:rsidRDefault="005660D5" w:rsidP="005660D5">
            <w:pPr>
              <w:jc w:val="center"/>
              <w:rPr>
                <w:rFonts w:cstheme="minorHAnsi"/>
                <w:b/>
                <w:sz w:val="24"/>
                <w:szCs w:val="24"/>
              </w:rPr>
            </w:pPr>
          </w:p>
          <w:p w14:paraId="49DDAD98" w14:textId="77777777" w:rsidR="005660D5" w:rsidRPr="00EB086F" w:rsidRDefault="005660D5" w:rsidP="005660D5">
            <w:pPr>
              <w:jc w:val="center"/>
              <w:rPr>
                <w:rFonts w:cstheme="minorHAnsi"/>
                <w:b/>
                <w:sz w:val="24"/>
                <w:szCs w:val="24"/>
              </w:rPr>
            </w:pPr>
          </w:p>
          <w:p w14:paraId="585975B6" w14:textId="77777777" w:rsidR="005660D5" w:rsidRPr="00EB086F" w:rsidRDefault="005660D5" w:rsidP="005660D5">
            <w:pPr>
              <w:jc w:val="center"/>
              <w:rPr>
                <w:rFonts w:cstheme="minorHAnsi"/>
                <w:b/>
                <w:sz w:val="24"/>
                <w:szCs w:val="24"/>
              </w:rPr>
            </w:pPr>
          </w:p>
        </w:tc>
        <w:tc>
          <w:tcPr>
            <w:tcW w:w="3825" w:type="dxa"/>
          </w:tcPr>
          <w:p w14:paraId="7B05AA9E" w14:textId="77777777" w:rsidR="005660D5" w:rsidRPr="00EB086F" w:rsidRDefault="005660D5" w:rsidP="005660D5">
            <w:pPr>
              <w:jc w:val="center"/>
              <w:rPr>
                <w:rFonts w:cstheme="minorHAnsi"/>
                <w:b/>
                <w:sz w:val="24"/>
                <w:szCs w:val="24"/>
              </w:rPr>
            </w:pPr>
          </w:p>
        </w:tc>
        <w:tc>
          <w:tcPr>
            <w:tcW w:w="2977" w:type="dxa"/>
          </w:tcPr>
          <w:p w14:paraId="236F77FF" w14:textId="77777777" w:rsidR="005660D5" w:rsidRPr="00EB086F" w:rsidRDefault="005660D5" w:rsidP="005660D5">
            <w:pPr>
              <w:jc w:val="center"/>
              <w:rPr>
                <w:rFonts w:cstheme="minorHAnsi"/>
                <w:b/>
                <w:sz w:val="24"/>
                <w:szCs w:val="24"/>
              </w:rPr>
            </w:pPr>
          </w:p>
        </w:tc>
      </w:tr>
      <w:tr w:rsidR="005660D5" w:rsidRPr="00EB086F" w14:paraId="71C192C8" w14:textId="77777777" w:rsidTr="00923ED5">
        <w:tc>
          <w:tcPr>
            <w:tcW w:w="3116" w:type="dxa"/>
          </w:tcPr>
          <w:p w14:paraId="726F1269" w14:textId="77777777" w:rsidR="005660D5" w:rsidRPr="00EB086F" w:rsidRDefault="005660D5" w:rsidP="005660D5">
            <w:pPr>
              <w:jc w:val="center"/>
              <w:rPr>
                <w:rFonts w:cstheme="minorHAnsi"/>
                <w:b/>
                <w:sz w:val="24"/>
                <w:szCs w:val="24"/>
              </w:rPr>
            </w:pPr>
          </w:p>
          <w:p w14:paraId="2A223A36" w14:textId="77777777" w:rsidR="005660D5" w:rsidRPr="00EB086F" w:rsidRDefault="005660D5" w:rsidP="005660D5">
            <w:pPr>
              <w:jc w:val="center"/>
              <w:rPr>
                <w:rFonts w:cstheme="minorHAnsi"/>
                <w:b/>
                <w:sz w:val="24"/>
                <w:szCs w:val="24"/>
              </w:rPr>
            </w:pPr>
          </w:p>
          <w:p w14:paraId="7E1FEB07" w14:textId="77777777" w:rsidR="005660D5" w:rsidRPr="00EB086F" w:rsidRDefault="005660D5" w:rsidP="005660D5">
            <w:pPr>
              <w:jc w:val="center"/>
              <w:rPr>
                <w:rFonts w:cstheme="minorHAnsi"/>
                <w:b/>
                <w:sz w:val="24"/>
                <w:szCs w:val="24"/>
              </w:rPr>
            </w:pPr>
          </w:p>
        </w:tc>
        <w:tc>
          <w:tcPr>
            <w:tcW w:w="3825" w:type="dxa"/>
          </w:tcPr>
          <w:p w14:paraId="29885B56" w14:textId="77777777" w:rsidR="005660D5" w:rsidRPr="00EB086F" w:rsidRDefault="005660D5" w:rsidP="005660D5">
            <w:pPr>
              <w:jc w:val="center"/>
              <w:rPr>
                <w:rFonts w:cstheme="minorHAnsi"/>
                <w:b/>
                <w:sz w:val="24"/>
                <w:szCs w:val="24"/>
              </w:rPr>
            </w:pPr>
          </w:p>
        </w:tc>
        <w:tc>
          <w:tcPr>
            <w:tcW w:w="2977" w:type="dxa"/>
          </w:tcPr>
          <w:p w14:paraId="6F24CC61" w14:textId="77777777" w:rsidR="005660D5" w:rsidRPr="00EB086F" w:rsidRDefault="005660D5" w:rsidP="005660D5">
            <w:pPr>
              <w:jc w:val="center"/>
              <w:rPr>
                <w:rFonts w:cstheme="minorHAnsi"/>
                <w:b/>
                <w:sz w:val="24"/>
                <w:szCs w:val="24"/>
              </w:rPr>
            </w:pPr>
          </w:p>
        </w:tc>
      </w:tr>
      <w:tr w:rsidR="005660D5" w:rsidRPr="00EB086F" w14:paraId="5AA84AC8" w14:textId="77777777" w:rsidTr="00923ED5">
        <w:tc>
          <w:tcPr>
            <w:tcW w:w="3116" w:type="dxa"/>
          </w:tcPr>
          <w:p w14:paraId="2A28F214" w14:textId="77777777" w:rsidR="005660D5" w:rsidRPr="00EB086F" w:rsidRDefault="005660D5" w:rsidP="005660D5">
            <w:pPr>
              <w:jc w:val="center"/>
              <w:rPr>
                <w:rFonts w:cstheme="minorHAnsi"/>
                <w:b/>
                <w:sz w:val="24"/>
                <w:szCs w:val="24"/>
              </w:rPr>
            </w:pPr>
          </w:p>
          <w:p w14:paraId="7FDBA0A2" w14:textId="77777777" w:rsidR="005660D5" w:rsidRPr="00EB086F" w:rsidRDefault="005660D5" w:rsidP="005660D5">
            <w:pPr>
              <w:jc w:val="center"/>
              <w:rPr>
                <w:rFonts w:cstheme="minorHAnsi"/>
                <w:b/>
                <w:sz w:val="24"/>
                <w:szCs w:val="24"/>
              </w:rPr>
            </w:pPr>
          </w:p>
          <w:p w14:paraId="27AE6FF9" w14:textId="77777777" w:rsidR="005660D5" w:rsidRPr="00EB086F" w:rsidRDefault="005660D5" w:rsidP="005660D5">
            <w:pPr>
              <w:jc w:val="center"/>
              <w:rPr>
                <w:rFonts w:cstheme="minorHAnsi"/>
                <w:b/>
                <w:sz w:val="24"/>
                <w:szCs w:val="24"/>
              </w:rPr>
            </w:pPr>
          </w:p>
        </w:tc>
        <w:tc>
          <w:tcPr>
            <w:tcW w:w="3825" w:type="dxa"/>
          </w:tcPr>
          <w:p w14:paraId="6A0A6684" w14:textId="77777777" w:rsidR="005660D5" w:rsidRPr="00EB086F" w:rsidRDefault="005660D5" w:rsidP="005660D5">
            <w:pPr>
              <w:jc w:val="center"/>
              <w:rPr>
                <w:rFonts w:cstheme="minorHAnsi"/>
                <w:b/>
                <w:sz w:val="24"/>
                <w:szCs w:val="24"/>
              </w:rPr>
            </w:pPr>
          </w:p>
        </w:tc>
        <w:tc>
          <w:tcPr>
            <w:tcW w:w="2977" w:type="dxa"/>
          </w:tcPr>
          <w:p w14:paraId="2C0BC599" w14:textId="77777777" w:rsidR="005660D5" w:rsidRPr="00EB086F" w:rsidRDefault="005660D5" w:rsidP="005660D5">
            <w:pPr>
              <w:jc w:val="center"/>
              <w:rPr>
                <w:rFonts w:cstheme="minorHAnsi"/>
                <w:b/>
                <w:sz w:val="24"/>
                <w:szCs w:val="24"/>
              </w:rPr>
            </w:pPr>
          </w:p>
        </w:tc>
      </w:tr>
      <w:tr w:rsidR="005660D5" w:rsidRPr="00EB086F" w14:paraId="2A03A277" w14:textId="77777777" w:rsidTr="00923ED5">
        <w:tc>
          <w:tcPr>
            <w:tcW w:w="3116" w:type="dxa"/>
          </w:tcPr>
          <w:p w14:paraId="0549D073" w14:textId="77777777" w:rsidR="005660D5" w:rsidRPr="00EB086F" w:rsidRDefault="005660D5" w:rsidP="005660D5">
            <w:pPr>
              <w:jc w:val="center"/>
              <w:rPr>
                <w:rFonts w:cstheme="minorHAnsi"/>
                <w:b/>
                <w:sz w:val="24"/>
                <w:szCs w:val="24"/>
              </w:rPr>
            </w:pPr>
          </w:p>
          <w:p w14:paraId="7BCE6D91" w14:textId="77777777" w:rsidR="005660D5" w:rsidRPr="00EB086F" w:rsidRDefault="005660D5" w:rsidP="005660D5">
            <w:pPr>
              <w:jc w:val="center"/>
              <w:rPr>
                <w:rFonts w:cstheme="minorHAnsi"/>
                <w:b/>
                <w:sz w:val="24"/>
                <w:szCs w:val="24"/>
              </w:rPr>
            </w:pPr>
          </w:p>
          <w:p w14:paraId="394E50CF" w14:textId="77777777" w:rsidR="005660D5" w:rsidRPr="00EB086F" w:rsidRDefault="005660D5" w:rsidP="005660D5">
            <w:pPr>
              <w:jc w:val="center"/>
              <w:rPr>
                <w:rFonts w:cstheme="minorHAnsi"/>
                <w:b/>
                <w:sz w:val="24"/>
                <w:szCs w:val="24"/>
              </w:rPr>
            </w:pPr>
          </w:p>
        </w:tc>
        <w:tc>
          <w:tcPr>
            <w:tcW w:w="3825" w:type="dxa"/>
          </w:tcPr>
          <w:p w14:paraId="0C7ED5DE" w14:textId="77777777" w:rsidR="005660D5" w:rsidRPr="00EB086F" w:rsidRDefault="005660D5" w:rsidP="005660D5">
            <w:pPr>
              <w:jc w:val="center"/>
              <w:rPr>
                <w:rFonts w:cstheme="minorHAnsi"/>
                <w:b/>
                <w:sz w:val="24"/>
                <w:szCs w:val="24"/>
              </w:rPr>
            </w:pPr>
          </w:p>
        </w:tc>
        <w:tc>
          <w:tcPr>
            <w:tcW w:w="2977" w:type="dxa"/>
          </w:tcPr>
          <w:p w14:paraId="78DF4FC1" w14:textId="77777777" w:rsidR="005660D5" w:rsidRPr="00EB086F" w:rsidRDefault="005660D5" w:rsidP="005660D5">
            <w:pPr>
              <w:jc w:val="center"/>
              <w:rPr>
                <w:rFonts w:cstheme="minorHAnsi"/>
                <w:b/>
                <w:sz w:val="24"/>
                <w:szCs w:val="24"/>
              </w:rPr>
            </w:pPr>
          </w:p>
        </w:tc>
      </w:tr>
      <w:tr w:rsidR="005660D5" w:rsidRPr="00EB086F" w14:paraId="0282308E" w14:textId="77777777" w:rsidTr="00923ED5">
        <w:tc>
          <w:tcPr>
            <w:tcW w:w="3116" w:type="dxa"/>
          </w:tcPr>
          <w:p w14:paraId="687C72BD" w14:textId="77777777" w:rsidR="005660D5" w:rsidRPr="00EB086F" w:rsidRDefault="005660D5" w:rsidP="005660D5">
            <w:pPr>
              <w:jc w:val="center"/>
              <w:rPr>
                <w:rFonts w:cstheme="minorHAnsi"/>
                <w:b/>
                <w:sz w:val="24"/>
                <w:szCs w:val="24"/>
              </w:rPr>
            </w:pPr>
          </w:p>
          <w:p w14:paraId="094AAFC1" w14:textId="77777777" w:rsidR="005660D5" w:rsidRPr="00EB086F" w:rsidRDefault="005660D5" w:rsidP="005660D5">
            <w:pPr>
              <w:jc w:val="center"/>
              <w:rPr>
                <w:rFonts w:cstheme="minorHAnsi"/>
                <w:b/>
                <w:sz w:val="24"/>
                <w:szCs w:val="24"/>
              </w:rPr>
            </w:pPr>
          </w:p>
          <w:p w14:paraId="11453298" w14:textId="77777777" w:rsidR="005660D5" w:rsidRPr="00EB086F" w:rsidRDefault="005660D5" w:rsidP="005660D5">
            <w:pPr>
              <w:jc w:val="center"/>
              <w:rPr>
                <w:rFonts w:cstheme="minorHAnsi"/>
                <w:b/>
                <w:sz w:val="24"/>
                <w:szCs w:val="24"/>
              </w:rPr>
            </w:pPr>
          </w:p>
        </w:tc>
        <w:tc>
          <w:tcPr>
            <w:tcW w:w="3825" w:type="dxa"/>
          </w:tcPr>
          <w:p w14:paraId="26B29C87" w14:textId="77777777" w:rsidR="005660D5" w:rsidRPr="00EB086F" w:rsidRDefault="005660D5" w:rsidP="005660D5">
            <w:pPr>
              <w:jc w:val="center"/>
              <w:rPr>
                <w:rFonts w:cstheme="minorHAnsi"/>
                <w:b/>
                <w:sz w:val="24"/>
                <w:szCs w:val="24"/>
              </w:rPr>
            </w:pPr>
          </w:p>
        </w:tc>
        <w:tc>
          <w:tcPr>
            <w:tcW w:w="2977" w:type="dxa"/>
          </w:tcPr>
          <w:p w14:paraId="2D2BC06F" w14:textId="77777777" w:rsidR="005660D5" w:rsidRPr="00EB086F" w:rsidRDefault="005660D5" w:rsidP="005660D5">
            <w:pPr>
              <w:jc w:val="center"/>
              <w:rPr>
                <w:rFonts w:cstheme="minorHAnsi"/>
                <w:b/>
                <w:sz w:val="24"/>
                <w:szCs w:val="24"/>
              </w:rPr>
            </w:pPr>
          </w:p>
        </w:tc>
      </w:tr>
      <w:tr w:rsidR="005660D5" w:rsidRPr="00EB086F" w14:paraId="6432DEA7" w14:textId="77777777" w:rsidTr="00923ED5">
        <w:tc>
          <w:tcPr>
            <w:tcW w:w="3116" w:type="dxa"/>
          </w:tcPr>
          <w:p w14:paraId="578D5CF9" w14:textId="77777777" w:rsidR="005660D5" w:rsidRPr="00EB086F" w:rsidRDefault="005660D5" w:rsidP="005660D5">
            <w:pPr>
              <w:jc w:val="center"/>
              <w:rPr>
                <w:rFonts w:cstheme="minorHAnsi"/>
                <w:b/>
                <w:sz w:val="24"/>
                <w:szCs w:val="24"/>
              </w:rPr>
            </w:pPr>
          </w:p>
          <w:p w14:paraId="6534AECC" w14:textId="77777777" w:rsidR="005660D5" w:rsidRPr="00EB086F" w:rsidRDefault="005660D5" w:rsidP="005660D5">
            <w:pPr>
              <w:jc w:val="center"/>
              <w:rPr>
                <w:rFonts w:cstheme="minorHAnsi"/>
                <w:b/>
                <w:sz w:val="24"/>
                <w:szCs w:val="24"/>
              </w:rPr>
            </w:pPr>
          </w:p>
          <w:p w14:paraId="3122BFFF" w14:textId="77777777" w:rsidR="005660D5" w:rsidRPr="00EB086F" w:rsidRDefault="005660D5" w:rsidP="005660D5">
            <w:pPr>
              <w:jc w:val="center"/>
              <w:rPr>
                <w:rFonts w:cstheme="minorHAnsi"/>
                <w:b/>
                <w:sz w:val="24"/>
                <w:szCs w:val="24"/>
              </w:rPr>
            </w:pPr>
          </w:p>
        </w:tc>
        <w:tc>
          <w:tcPr>
            <w:tcW w:w="3825" w:type="dxa"/>
          </w:tcPr>
          <w:p w14:paraId="1D2C6518" w14:textId="77777777" w:rsidR="005660D5" w:rsidRPr="00EB086F" w:rsidRDefault="005660D5" w:rsidP="005660D5">
            <w:pPr>
              <w:jc w:val="center"/>
              <w:rPr>
                <w:rFonts w:cstheme="minorHAnsi"/>
                <w:b/>
                <w:sz w:val="24"/>
                <w:szCs w:val="24"/>
              </w:rPr>
            </w:pPr>
          </w:p>
        </w:tc>
        <w:tc>
          <w:tcPr>
            <w:tcW w:w="2977" w:type="dxa"/>
          </w:tcPr>
          <w:p w14:paraId="4B2EF9D3" w14:textId="77777777" w:rsidR="005660D5" w:rsidRPr="00EB086F" w:rsidRDefault="005660D5" w:rsidP="005660D5">
            <w:pPr>
              <w:jc w:val="center"/>
              <w:rPr>
                <w:rFonts w:cstheme="minorHAnsi"/>
                <w:b/>
                <w:sz w:val="24"/>
                <w:szCs w:val="24"/>
              </w:rPr>
            </w:pPr>
          </w:p>
        </w:tc>
      </w:tr>
    </w:tbl>
    <w:p w14:paraId="4DCA9B9B" w14:textId="77777777" w:rsidR="00923ED5" w:rsidRDefault="00923ED5" w:rsidP="005660D5">
      <w:pPr>
        <w:jc w:val="center"/>
        <w:rPr>
          <w:rFonts w:cstheme="minorHAnsi"/>
          <w:b/>
          <w:sz w:val="24"/>
          <w:szCs w:val="24"/>
        </w:rPr>
      </w:pPr>
    </w:p>
    <w:p w14:paraId="1E86278A" w14:textId="77777777" w:rsidR="00923ED5" w:rsidRDefault="00923ED5">
      <w:pPr>
        <w:rPr>
          <w:rFonts w:cstheme="minorHAnsi"/>
          <w:b/>
          <w:sz w:val="24"/>
          <w:szCs w:val="24"/>
        </w:rPr>
      </w:pPr>
      <w:r>
        <w:rPr>
          <w:rFonts w:cstheme="minorHAnsi"/>
          <w:b/>
          <w:sz w:val="24"/>
          <w:szCs w:val="24"/>
        </w:rPr>
        <w:br w:type="page"/>
      </w:r>
    </w:p>
    <w:p w14:paraId="0E94A60E" w14:textId="70C05B94" w:rsidR="005660D5" w:rsidRPr="00EB086F" w:rsidRDefault="005660D5" w:rsidP="005660D5">
      <w:pPr>
        <w:jc w:val="center"/>
        <w:rPr>
          <w:rFonts w:cstheme="minorHAnsi"/>
          <w:b/>
          <w:sz w:val="24"/>
          <w:szCs w:val="24"/>
        </w:rPr>
      </w:pPr>
      <w:r w:rsidRPr="00EB086F">
        <w:rPr>
          <w:rFonts w:cstheme="minorHAnsi"/>
          <w:b/>
          <w:sz w:val="24"/>
          <w:szCs w:val="24"/>
        </w:rPr>
        <w:t>APPENDIX B</w:t>
      </w:r>
    </w:p>
    <w:p w14:paraId="77B32473" w14:textId="77777777" w:rsidR="005660D5" w:rsidRPr="00EB086F" w:rsidRDefault="005660D5" w:rsidP="005660D5">
      <w:pPr>
        <w:jc w:val="center"/>
        <w:rPr>
          <w:rFonts w:cstheme="minorHAnsi"/>
          <w:b/>
          <w:sz w:val="24"/>
          <w:szCs w:val="24"/>
        </w:rPr>
      </w:pPr>
      <w:r w:rsidRPr="00EB086F">
        <w:rPr>
          <w:rFonts w:cstheme="minorHAnsi"/>
          <w:b/>
          <w:sz w:val="24"/>
          <w:szCs w:val="24"/>
        </w:rPr>
        <w:t>TRANSPORTATION MODES</w:t>
      </w:r>
    </w:p>
    <w:p w14:paraId="09CF51A8" w14:textId="77777777" w:rsidR="005660D5" w:rsidRPr="00EB086F" w:rsidRDefault="005660D5" w:rsidP="005660D5">
      <w:pPr>
        <w:rPr>
          <w:rFonts w:cstheme="minorHAnsi"/>
          <w:b/>
          <w:sz w:val="24"/>
          <w:szCs w:val="24"/>
        </w:rPr>
      </w:pPr>
      <w:r w:rsidRPr="00EB086F">
        <w:rPr>
          <w:rFonts w:cstheme="minorHAnsi"/>
          <w:b/>
          <w:sz w:val="24"/>
          <w:szCs w:val="24"/>
          <w:u w:val="single"/>
        </w:rPr>
        <w:t>Background Information</w:t>
      </w:r>
    </w:p>
    <w:p w14:paraId="717C5AEB" w14:textId="77777777" w:rsidR="005660D5" w:rsidRPr="00EB086F" w:rsidRDefault="005660D5" w:rsidP="005660D5">
      <w:pPr>
        <w:pStyle w:val="BodyText"/>
        <w:rPr>
          <w:rFonts w:asciiTheme="minorHAnsi" w:hAnsiTheme="minorHAnsi" w:cstheme="minorHAnsi"/>
          <w:szCs w:val="24"/>
        </w:rPr>
      </w:pPr>
      <w:r w:rsidRPr="00EB086F">
        <w:rPr>
          <w:rFonts w:asciiTheme="minorHAnsi" w:hAnsiTheme="minorHAnsi" w:cstheme="minorHAnsi"/>
          <w:szCs w:val="24"/>
        </w:rPr>
        <w:t>Although the Government of Canada is responsible for the protection and evacuation of Canadian citizens abroad, it will not order the departure of Travellers.  It will not provide funds for the transportation of citizens except after having executed some form of promise to pay.</w:t>
      </w:r>
    </w:p>
    <w:p w14:paraId="4AB8CEC0" w14:textId="77777777" w:rsidR="005660D5" w:rsidRPr="00EB086F" w:rsidRDefault="005660D5" w:rsidP="005660D5">
      <w:pPr>
        <w:pStyle w:val="BodyText"/>
        <w:rPr>
          <w:rFonts w:asciiTheme="minorHAnsi" w:hAnsiTheme="minorHAnsi" w:cstheme="minorHAnsi"/>
          <w:szCs w:val="24"/>
        </w:rPr>
      </w:pPr>
      <w:r w:rsidRPr="00EB086F">
        <w:rPr>
          <w:rFonts w:asciiTheme="minorHAnsi" w:hAnsiTheme="minorHAnsi" w:cstheme="minorHAnsi"/>
          <w:szCs w:val="24"/>
        </w:rPr>
        <w:t>The University cannot rely totally on the Government for information on the necessity or timing of an evacuation.  It is important for the University to consider any advice from its international partners and International SOS as well as advisories issued by foreign governments</w:t>
      </w:r>
      <w:r w:rsidR="00D16DCB" w:rsidRPr="00EB086F">
        <w:rPr>
          <w:rFonts w:asciiTheme="minorHAnsi" w:hAnsiTheme="minorHAnsi" w:cstheme="minorHAnsi"/>
          <w:szCs w:val="24"/>
        </w:rPr>
        <w:t xml:space="preserve">.  </w:t>
      </w:r>
      <w:r w:rsidRPr="00EB086F">
        <w:rPr>
          <w:rFonts w:asciiTheme="minorHAnsi" w:hAnsiTheme="minorHAnsi" w:cstheme="minorHAnsi"/>
          <w:szCs w:val="24"/>
        </w:rPr>
        <w:t>When such a notice is given</w:t>
      </w:r>
      <w:r w:rsidR="00D16DCB" w:rsidRPr="00EB086F">
        <w:rPr>
          <w:rFonts w:asciiTheme="minorHAnsi" w:hAnsiTheme="minorHAnsi" w:cstheme="minorHAnsi"/>
          <w:szCs w:val="24"/>
        </w:rPr>
        <w:t>,</w:t>
      </w:r>
      <w:r w:rsidRPr="00EB086F">
        <w:rPr>
          <w:rFonts w:asciiTheme="minorHAnsi" w:hAnsiTheme="minorHAnsi" w:cstheme="minorHAnsi"/>
          <w:szCs w:val="24"/>
        </w:rPr>
        <w:t xml:space="preserve"> the use of commercial transportation and charter transportation may still be possible and will make a withdrawal much simpler.</w:t>
      </w:r>
    </w:p>
    <w:p w14:paraId="2EE06C73" w14:textId="77777777" w:rsidR="005660D5" w:rsidRPr="00EB086F" w:rsidRDefault="005660D5" w:rsidP="005660D5">
      <w:pPr>
        <w:pStyle w:val="BodyText"/>
        <w:rPr>
          <w:rFonts w:asciiTheme="minorHAnsi" w:hAnsiTheme="minorHAnsi" w:cstheme="minorHAnsi"/>
          <w:szCs w:val="24"/>
        </w:rPr>
      </w:pPr>
      <w:r w:rsidRPr="00EB086F">
        <w:rPr>
          <w:rFonts w:asciiTheme="minorHAnsi" w:hAnsiTheme="minorHAnsi" w:cstheme="minorHAnsi"/>
          <w:szCs w:val="24"/>
        </w:rPr>
        <w:t>If there is any delay in making a decision until the embassy issues an evacuation order or closes its post, obtaining transportation under adverse security circumstances will be extremely difficult.</w:t>
      </w:r>
    </w:p>
    <w:p w14:paraId="72AD434D" w14:textId="77777777" w:rsidR="005660D5" w:rsidRPr="00EB086F" w:rsidRDefault="005660D5" w:rsidP="005660D5">
      <w:pPr>
        <w:rPr>
          <w:rFonts w:cstheme="minorHAnsi"/>
          <w:b/>
          <w:sz w:val="24"/>
          <w:szCs w:val="24"/>
        </w:rPr>
      </w:pPr>
      <w:r w:rsidRPr="00EB086F">
        <w:rPr>
          <w:rFonts w:cstheme="minorHAnsi"/>
          <w:b/>
          <w:sz w:val="24"/>
          <w:szCs w:val="24"/>
          <w:u w:val="single"/>
        </w:rPr>
        <w:t>Assessing Travel Options</w:t>
      </w:r>
    </w:p>
    <w:p w14:paraId="7BFBE4C5" w14:textId="77777777" w:rsidR="005660D5" w:rsidRPr="00EB086F" w:rsidRDefault="005660D5" w:rsidP="005660D5">
      <w:pPr>
        <w:pStyle w:val="BodyText"/>
        <w:numPr>
          <w:ilvl w:val="0"/>
          <w:numId w:val="7"/>
        </w:numPr>
        <w:rPr>
          <w:rFonts w:asciiTheme="minorHAnsi" w:hAnsiTheme="minorHAnsi" w:cstheme="minorHAnsi"/>
          <w:szCs w:val="24"/>
        </w:rPr>
      </w:pPr>
      <w:r w:rsidRPr="00EB086F">
        <w:rPr>
          <w:rFonts w:asciiTheme="minorHAnsi" w:hAnsiTheme="minorHAnsi" w:cstheme="minorHAnsi"/>
          <w:szCs w:val="24"/>
        </w:rPr>
        <w:t>Determine the availability and accessibility of commercial means of transportation; investigate the frequency and normal capacity of commercial transportation leaving the host area and country.</w:t>
      </w:r>
    </w:p>
    <w:p w14:paraId="098446E4" w14:textId="77777777" w:rsidR="005660D5" w:rsidRPr="00EB086F" w:rsidRDefault="005660D5" w:rsidP="005660D5">
      <w:pPr>
        <w:pStyle w:val="BodyText"/>
        <w:numPr>
          <w:ilvl w:val="0"/>
          <w:numId w:val="7"/>
        </w:numPr>
        <w:rPr>
          <w:rFonts w:asciiTheme="minorHAnsi" w:hAnsiTheme="minorHAnsi" w:cstheme="minorHAnsi"/>
          <w:szCs w:val="24"/>
        </w:rPr>
      </w:pPr>
      <w:r w:rsidRPr="00EB086F">
        <w:rPr>
          <w:rFonts w:asciiTheme="minorHAnsi" w:hAnsiTheme="minorHAnsi" w:cstheme="minorHAnsi"/>
          <w:szCs w:val="24"/>
        </w:rPr>
        <w:t>Identify the most logical options for assembly and movement of Traveller(s) to the departure location while maintaining the best security posture possible.</w:t>
      </w:r>
    </w:p>
    <w:p w14:paraId="32A04CE8" w14:textId="77777777" w:rsidR="005660D5" w:rsidRPr="00EB086F" w:rsidRDefault="005660D5" w:rsidP="005660D5">
      <w:pPr>
        <w:pStyle w:val="BodyText"/>
        <w:numPr>
          <w:ilvl w:val="0"/>
          <w:numId w:val="7"/>
        </w:numPr>
        <w:rPr>
          <w:rFonts w:asciiTheme="minorHAnsi" w:hAnsiTheme="minorHAnsi" w:cstheme="minorHAnsi"/>
          <w:szCs w:val="24"/>
        </w:rPr>
      </w:pPr>
      <w:r w:rsidRPr="00EB086F">
        <w:rPr>
          <w:rFonts w:asciiTheme="minorHAnsi" w:hAnsiTheme="minorHAnsi" w:cstheme="minorHAnsi"/>
          <w:szCs w:val="24"/>
        </w:rPr>
        <w:t xml:space="preserve">Travellers should be assembled at a secure location other than the </w:t>
      </w:r>
      <w:r w:rsidR="007F20A9" w:rsidRPr="00EB086F">
        <w:rPr>
          <w:rFonts w:asciiTheme="minorHAnsi" w:hAnsiTheme="minorHAnsi" w:cstheme="minorHAnsi"/>
          <w:szCs w:val="24"/>
        </w:rPr>
        <w:t>departure po</w:t>
      </w:r>
      <w:r w:rsidRPr="00EB086F">
        <w:rPr>
          <w:rFonts w:asciiTheme="minorHAnsi" w:hAnsiTheme="minorHAnsi" w:cstheme="minorHAnsi"/>
          <w:szCs w:val="24"/>
        </w:rPr>
        <w:t>int in groups sized to the transport available.</w:t>
      </w:r>
    </w:p>
    <w:p w14:paraId="4AB31CF9" w14:textId="77777777" w:rsidR="005660D5" w:rsidRPr="00EB086F" w:rsidRDefault="005660D5" w:rsidP="005660D5">
      <w:pPr>
        <w:pStyle w:val="BodyText"/>
        <w:numPr>
          <w:ilvl w:val="0"/>
          <w:numId w:val="7"/>
        </w:numPr>
        <w:rPr>
          <w:rFonts w:asciiTheme="minorHAnsi" w:hAnsiTheme="minorHAnsi" w:cstheme="minorHAnsi"/>
          <w:szCs w:val="24"/>
        </w:rPr>
      </w:pPr>
      <w:r w:rsidRPr="00EB086F">
        <w:rPr>
          <w:rFonts w:asciiTheme="minorHAnsi" w:hAnsiTheme="minorHAnsi" w:cstheme="minorHAnsi"/>
          <w:szCs w:val="24"/>
        </w:rPr>
        <w:t xml:space="preserve">Travellers should be transported on a schedule developed to minimize the exposure of the evacuees and the means of transport and the </w:t>
      </w:r>
      <w:r w:rsidR="007F20A9" w:rsidRPr="00EB086F">
        <w:rPr>
          <w:rFonts w:asciiTheme="minorHAnsi" w:hAnsiTheme="minorHAnsi" w:cstheme="minorHAnsi"/>
          <w:szCs w:val="24"/>
        </w:rPr>
        <w:t xml:space="preserve">departure point.  </w:t>
      </w:r>
      <w:r w:rsidRPr="00EB086F">
        <w:rPr>
          <w:rFonts w:asciiTheme="minorHAnsi" w:hAnsiTheme="minorHAnsi" w:cstheme="minorHAnsi"/>
          <w:szCs w:val="24"/>
        </w:rPr>
        <w:t>This procedure could aid in the security and effectiveness of the operation but be aware that circumstances may prevent a phased movement.</w:t>
      </w:r>
    </w:p>
    <w:p w14:paraId="546B5B3E" w14:textId="77777777" w:rsidR="005660D5" w:rsidRPr="00EB086F" w:rsidRDefault="005660D5" w:rsidP="005660D5">
      <w:pPr>
        <w:pStyle w:val="BodyText"/>
        <w:keepLines/>
        <w:numPr>
          <w:ilvl w:val="0"/>
          <w:numId w:val="7"/>
        </w:numPr>
        <w:rPr>
          <w:rFonts w:asciiTheme="minorHAnsi" w:hAnsiTheme="minorHAnsi" w:cstheme="minorHAnsi"/>
          <w:szCs w:val="24"/>
        </w:rPr>
      </w:pPr>
      <w:r w:rsidRPr="00EB086F">
        <w:rPr>
          <w:rFonts w:asciiTheme="minorHAnsi" w:hAnsiTheme="minorHAnsi" w:cstheme="minorHAnsi"/>
          <w:szCs w:val="24"/>
        </w:rPr>
        <w:t xml:space="preserve">Determine the most appropriate site at which to assemble </w:t>
      </w:r>
      <w:r w:rsidR="001E3208" w:rsidRPr="00EB086F">
        <w:rPr>
          <w:rFonts w:asciiTheme="minorHAnsi" w:hAnsiTheme="minorHAnsi" w:cstheme="minorHAnsi"/>
          <w:szCs w:val="24"/>
        </w:rPr>
        <w:t>Travellers in</w:t>
      </w:r>
      <w:r w:rsidRPr="00EB086F">
        <w:rPr>
          <w:rFonts w:asciiTheme="minorHAnsi" w:hAnsiTheme="minorHAnsi" w:cstheme="minorHAnsi"/>
          <w:szCs w:val="24"/>
        </w:rPr>
        <w:t xml:space="preserve"> anticipation of moving them to points of </w:t>
      </w:r>
      <w:r w:rsidR="007F20A9" w:rsidRPr="00EB086F">
        <w:rPr>
          <w:rFonts w:asciiTheme="minorHAnsi" w:hAnsiTheme="minorHAnsi" w:cstheme="minorHAnsi"/>
          <w:szCs w:val="24"/>
        </w:rPr>
        <w:t xml:space="preserve">departure.  </w:t>
      </w:r>
      <w:r w:rsidRPr="00EB086F">
        <w:rPr>
          <w:rFonts w:asciiTheme="minorHAnsi" w:hAnsiTheme="minorHAnsi" w:cstheme="minorHAnsi"/>
          <w:szCs w:val="24"/>
        </w:rPr>
        <w:t xml:space="preserve">If </w:t>
      </w:r>
      <w:r w:rsidR="001E3208" w:rsidRPr="00EB086F">
        <w:rPr>
          <w:rFonts w:asciiTheme="minorHAnsi" w:hAnsiTheme="minorHAnsi" w:cstheme="minorHAnsi"/>
          <w:szCs w:val="24"/>
        </w:rPr>
        <w:t xml:space="preserve">Travellers </w:t>
      </w:r>
      <w:r w:rsidRPr="00EB086F">
        <w:rPr>
          <w:rFonts w:asciiTheme="minorHAnsi" w:hAnsiTheme="minorHAnsi" w:cstheme="minorHAnsi"/>
          <w:szCs w:val="24"/>
        </w:rPr>
        <w:t xml:space="preserve">are required to remain at the </w:t>
      </w:r>
      <w:r w:rsidR="002926C4" w:rsidRPr="00EB086F">
        <w:rPr>
          <w:rFonts w:asciiTheme="minorHAnsi" w:hAnsiTheme="minorHAnsi" w:cstheme="minorHAnsi"/>
          <w:szCs w:val="24"/>
        </w:rPr>
        <w:t>departure point</w:t>
      </w:r>
      <w:r w:rsidRPr="00EB086F">
        <w:rPr>
          <w:rFonts w:asciiTheme="minorHAnsi" w:hAnsiTheme="minorHAnsi" w:cstheme="minorHAnsi"/>
          <w:szCs w:val="24"/>
        </w:rPr>
        <w:t xml:space="preserve"> for extended periods, plans should be made to provide shelter, security, food, water, and sanitation needs.  The security risks of assembling in one place verses remaining in individual residences until departure should be considered.</w:t>
      </w:r>
    </w:p>
    <w:p w14:paraId="35982ABF" w14:textId="77777777" w:rsidR="001E3208" w:rsidRPr="00EB086F" w:rsidRDefault="001E3208" w:rsidP="001E3208">
      <w:pPr>
        <w:pStyle w:val="BodyText"/>
        <w:numPr>
          <w:ilvl w:val="0"/>
          <w:numId w:val="7"/>
        </w:numPr>
        <w:rPr>
          <w:rFonts w:asciiTheme="minorHAnsi" w:hAnsiTheme="minorHAnsi" w:cstheme="minorHAnsi"/>
          <w:szCs w:val="24"/>
        </w:rPr>
      </w:pPr>
      <w:r w:rsidRPr="00EB086F">
        <w:rPr>
          <w:rFonts w:asciiTheme="minorHAnsi" w:hAnsiTheme="minorHAnsi" w:cstheme="minorHAnsi"/>
          <w:szCs w:val="24"/>
        </w:rPr>
        <w:t>In selecting routes be aware of potential choke points, bridges, areas that could be congested.  Identify alternate routes and provide maps.</w:t>
      </w:r>
    </w:p>
    <w:p w14:paraId="29ACB755" w14:textId="77777777" w:rsidR="001E3208" w:rsidRPr="00EB086F" w:rsidRDefault="001E3208" w:rsidP="005660D5">
      <w:pPr>
        <w:pStyle w:val="BodyText"/>
        <w:keepLines/>
        <w:numPr>
          <w:ilvl w:val="0"/>
          <w:numId w:val="7"/>
        </w:numPr>
        <w:rPr>
          <w:rFonts w:asciiTheme="minorHAnsi" w:hAnsiTheme="minorHAnsi" w:cstheme="minorHAnsi"/>
          <w:szCs w:val="24"/>
        </w:rPr>
      </w:pPr>
      <w:r w:rsidRPr="00EB086F">
        <w:rPr>
          <w:rFonts w:asciiTheme="minorHAnsi" w:hAnsiTheme="minorHAnsi" w:cstheme="minorHAnsi"/>
          <w:szCs w:val="24"/>
        </w:rPr>
        <w:t>If overland movement out of the country is a possibility, define the circumstances under which overland transportation would be considered and what additional security may be required.</w:t>
      </w:r>
    </w:p>
    <w:p w14:paraId="6201F877" w14:textId="77777777" w:rsidR="007F20A9" w:rsidRPr="00EB086F" w:rsidRDefault="007F20A9" w:rsidP="007F20A9">
      <w:pPr>
        <w:pStyle w:val="BodyText"/>
        <w:keepLines/>
        <w:ind w:left="360"/>
        <w:rPr>
          <w:rFonts w:asciiTheme="minorHAnsi" w:hAnsiTheme="minorHAnsi" w:cstheme="minorHAnsi"/>
          <w:szCs w:val="24"/>
        </w:rPr>
      </w:pPr>
    </w:p>
    <w:p w14:paraId="00A5DD1A" w14:textId="77777777" w:rsidR="00D273F2" w:rsidRPr="00EB086F" w:rsidRDefault="00D273F2" w:rsidP="00D273F2">
      <w:pPr>
        <w:pStyle w:val="ListParagraph"/>
        <w:ind w:left="0"/>
        <w:rPr>
          <w:rFonts w:cstheme="minorHAnsi"/>
          <w:b/>
          <w:sz w:val="24"/>
          <w:szCs w:val="24"/>
        </w:rPr>
      </w:pPr>
      <w:r w:rsidRPr="00EB086F">
        <w:rPr>
          <w:rFonts w:cstheme="minorHAnsi"/>
          <w:b/>
          <w:sz w:val="24"/>
          <w:szCs w:val="24"/>
          <w:u w:val="single"/>
        </w:rPr>
        <w:t>Methods of Transportation</w:t>
      </w:r>
    </w:p>
    <w:p w14:paraId="761FE930" w14:textId="77777777" w:rsidR="00D273F2" w:rsidRPr="00EB086F" w:rsidRDefault="00D273F2" w:rsidP="00D273F2">
      <w:pPr>
        <w:pStyle w:val="BodyText"/>
        <w:numPr>
          <w:ilvl w:val="0"/>
          <w:numId w:val="9"/>
        </w:numPr>
        <w:rPr>
          <w:rFonts w:asciiTheme="minorHAnsi" w:hAnsiTheme="minorHAnsi" w:cstheme="minorHAnsi"/>
          <w:szCs w:val="24"/>
          <w:u w:val="single"/>
        </w:rPr>
      </w:pPr>
      <w:r w:rsidRPr="00EB086F">
        <w:rPr>
          <w:rFonts w:asciiTheme="minorHAnsi" w:hAnsiTheme="minorHAnsi" w:cstheme="minorHAnsi"/>
          <w:szCs w:val="24"/>
          <w:u w:val="single"/>
        </w:rPr>
        <w:t>Scheduled Airlines</w:t>
      </w:r>
    </w:p>
    <w:p w14:paraId="4141BFDD" w14:textId="77777777" w:rsidR="00D273F2" w:rsidRPr="00EB086F" w:rsidRDefault="00D273F2" w:rsidP="00D273F2">
      <w:pPr>
        <w:pStyle w:val="BodyText"/>
        <w:numPr>
          <w:ilvl w:val="1"/>
          <w:numId w:val="9"/>
        </w:numPr>
        <w:rPr>
          <w:rFonts w:asciiTheme="minorHAnsi" w:hAnsiTheme="minorHAnsi" w:cstheme="minorHAnsi"/>
          <w:szCs w:val="24"/>
        </w:rPr>
      </w:pPr>
      <w:r w:rsidRPr="00EB086F">
        <w:rPr>
          <w:rFonts w:asciiTheme="minorHAnsi" w:hAnsiTheme="minorHAnsi" w:cstheme="minorHAnsi"/>
          <w:szCs w:val="24"/>
        </w:rPr>
        <w:t>Determine carriers that serve the country both domestic and foreign.</w:t>
      </w:r>
    </w:p>
    <w:p w14:paraId="126A562F" w14:textId="77777777" w:rsidR="00D273F2" w:rsidRPr="00EB086F" w:rsidRDefault="00D273F2" w:rsidP="00D273F2">
      <w:pPr>
        <w:pStyle w:val="BodyText"/>
        <w:numPr>
          <w:ilvl w:val="1"/>
          <w:numId w:val="9"/>
        </w:numPr>
        <w:rPr>
          <w:rFonts w:asciiTheme="minorHAnsi" w:hAnsiTheme="minorHAnsi" w:cstheme="minorHAnsi"/>
          <w:szCs w:val="24"/>
        </w:rPr>
      </w:pPr>
      <w:r w:rsidRPr="00EB086F">
        <w:rPr>
          <w:rFonts w:asciiTheme="minorHAnsi" w:hAnsiTheme="minorHAnsi" w:cstheme="minorHAnsi"/>
          <w:szCs w:val="24"/>
        </w:rPr>
        <w:t>Determine the appropriate people to contact for arrangements.</w:t>
      </w:r>
    </w:p>
    <w:p w14:paraId="1478F4D6" w14:textId="77777777" w:rsidR="00D273F2" w:rsidRPr="00EB086F" w:rsidRDefault="00D273F2" w:rsidP="00D273F2">
      <w:pPr>
        <w:pStyle w:val="BodyText"/>
        <w:numPr>
          <w:ilvl w:val="1"/>
          <w:numId w:val="9"/>
        </w:numPr>
        <w:rPr>
          <w:rFonts w:asciiTheme="minorHAnsi" w:hAnsiTheme="minorHAnsi" w:cstheme="minorHAnsi"/>
          <w:szCs w:val="24"/>
        </w:rPr>
      </w:pPr>
      <w:r w:rsidRPr="00EB086F">
        <w:rPr>
          <w:rFonts w:asciiTheme="minorHAnsi" w:hAnsiTheme="minorHAnsi" w:cstheme="minorHAnsi"/>
          <w:szCs w:val="24"/>
        </w:rPr>
        <w:t>Determine the capabilities of scheduled airlines to respond to ev</w:t>
      </w:r>
      <w:r w:rsidR="009703CF" w:rsidRPr="00EB086F">
        <w:rPr>
          <w:rFonts w:asciiTheme="minorHAnsi" w:hAnsiTheme="minorHAnsi" w:cstheme="minorHAnsi"/>
          <w:szCs w:val="24"/>
        </w:rPr>
        <w:t xml:space="preserve">acuation requirements, including </w:t>
      </w:r>
      <w:r w:rsidRPr="00EB086F">
        <w:rPr>
          <w:rFonts w:asciiTheme="minorHAnsi" w:hAnsiTheme="minorHAnsi" w:cstheme="minorHAnsi"/>
          <w:szCs w:val="24"/>
        </w:rPr>
        <w:t>routes, capacity, ticketing requirements, payment, etc.</w:t>
      </w:r>
    </w:p>
    <w:p w14:paraId="7F556C36" w14:textId="77777777" w:rsidR="00D273F2" w:rsidRPr="00EB086F" w:rsidRDefault="00D273F2" w:rsidP="00D273F2">
      <w:pPr>
        <w:pStyle w:val="BodyText"/>
        <w:numPr>
          <w:ilvl w:val="0"/>
          <w:numId w:val="9"/>
        </w:numPr>
        <w:rPr>
          <w:rFonts w:asciiTheme="minorHAnsi" w:hAnsiTheme="minorHAnsi" w:cstheme="minorHAnsi"/>
          <w:szCs w:val="24"/>
          <w:u w:val="single"/>
        </w:rPr>
      </w:pPr>
      <w:r w:rsidRPr="00EB086F">
        <w:rPr>
          <w:rFonts w:asciiTheme="minorHAnsi" w:hAnsiTheme="minorHAnsi" w:cstheme="minorHAnsi"/>
          <w:szCs w:val="24"/>
          <w:u w:val="single"/>
        </w:rPr>
        <w:t>Nonscheduled (Chartered) Airlines</w:t>
      </w:r>
    </w:p>
    <w:p w14:paraId="0B2555D9" w14:textId="77777777" w:rsidR="00D273F2" w:rsidRPr="00EB086F" w:rsidRDefault="00D273F2" w:rsidP="00D273F2">
      <w:pPr>
        <w:pStyle w:val="BodyText"/>
        <w:numPr>
          <w:ilvl w:val="1"/>
          <w:numId w:val="9"/>
        </w:numPr>
        <w:rPr>
          <w:rFonts w:asciiTheme="minorHAnsi" w:hAnsiTheme="minorHAnsi" w:cstheme="minorHAnsi"/>
          <w:szCs w:val="24"/>
        </w:rPr>
      </w:pPr>
      <w:r w:rsidRPr="00EB086F">
        <w:rPr>
          <w:rFonts w:asciiTheme="minorHAnsi" w:hAnsiTheme="minorHAnsi" w:cstheme="minorHAnsi"/>
          <w:szCs w:val="24"/>
        </w:rPr>
        <w:t>International SOS will assist the University and the Traveller(s) in selecting a reliable carrier, foreign and/or domestic.</w:t>
      </w:r>
    </w:p>
    <w:p w14:paraId="325B0D9F" w14:textId="77777777" w:rsidR="00D273F2" w:rsidRPr="00EB086F" w:rsidRDefault="00D273F2" w:rsidP="00D273F2">
      <w:pPr>
        <w:pStyle w:val="BodyText"/>
        <w:numPr>
          <w:ilvl w:val="1"/>
          <w:numId w:val="9"/>
        </w:numPr>
        <w:rPr>
          <w:rFonts w:asciiTheme="minorHAnsi" w:hAnsiTheme="minorHAnsi" w:cstheme="minorHAnsi"/>
          <w:szCs w:val="24"/>
        </w:rPr>
      </w:pPr>
      <w:r w:rsidRPr="00EB086F">
        <w:rPr>
          <w:rFonts w:asciiTheme="minorHAnsi" w:hAnsiTheme="minorHAnsi" w:cstheme="minorHAnsi"/>
          <w:szCs w:val="24"/>
        </w:rPr>
        <w:t>Contact the Consulate to determine if they have foreign carriers with existing contracts to perform evacuations.</w:t>
      </w:r>
    </w:p>
    <w:p w14:paraId="6A26518B" w14:textId="77777777" w:rsidR="00D273F2" w:rsidRPr="00EB086F" w:rsidRDefault="00D273F2" w:rsidP="00D273F2">
      <w:pPr>
        <w:pStyle w:val="ListParagraph"/>
        <w:numPr>
          <w:ilvl w:val="0"/>
          <w:numId w:val="9"/>
        </w:numPr>
        <w:rPr>
          <w:rFonts w:cstheme="minorHAnsi"/>
          <w:sz w:val="24"/>
          <w:szCs w:val="24"/>
        </w:rPr>
      </w:pPr>
      <w:r w:rsidRPr="00EB086F">
        <w:rPr>
          <w:rFonts w:cstheme="minorHAnsi"/>
          <w:sz w:val="24"/>
          <w:szCs w:val="24"/>
          <w:u w:val="single"/>
        </w:rPr>
        <w:t>Land Transportation</w:t>
      </w:r>
    </w:p>
    <w:p w14:paraId="5B1337F5" w14:textId="77777777" w:rsidR="00D273F2" w:rsidRPr="00EB086F" w:rsidRDefault="00D273F2" w:rsidP="00D273F2">
      <w:pPr>
        <w:pStyle w:val="BodyText"/>
        <w:ind w:left="360"/>
        <w:rPr>
          <w:rFonts w:asciiTheme="minorHAnsi" w:hAnsiTheme="minorHAnsi" w:cstheme="minorHAnsi"/>
          <w:szCs w:val="24"/>
        </w:rPr>
      </w:pPr>
      <w:r w:rsidRPr="00EB086F">
        <w:rPr>
          <w:rFonts w:asciiTheme="minorHAnsi" w:hAnsiTheme="minorHAnsi" w:cstheme="minorHAnsi"/>
          <w:szCs w:val="24"/>
        </w:rPr>
        <w:t xml:space="preserve">Road Transportation is not primarily the recommended method of evacuation in most </w:t>
      </w:r>
      <w:r w:rsidR="002926C4" w:rsidRPr="00EB086F">
        <w:rPr>
          <w:rFonts w:asciiTheme="minorHAnsi" w:hAnsiTheme="minorHAnsi" w:cstheme="minorHAnsi"/>
          <w:szCs w:val="24"/>
        </w:rPr>
        <w:t>circumstances and</w:t>
      </w:r>
      <w:r w:rsidRPr="00EB086F">
        <w:rPr>
          <w:rFonts w:asciiTheme="minorHAnsi" w:hAnsiTheme="minorHAnsi" w:cstheme="minorHAnsi"/>
          <w:szCs w:val="24"/>
        </w:rPr>
        <w:t xml:space="preserve"> should be considered only as a last resort. The following will assist in developing a transportation plan.</w:t>
      </w:r>
    </w:p>
    <w:p w14:paraId="0B569284" w14:textId="77777777" w:rsidR="00D273F2" w:rsidRPr="00EB086F" w:rsidRDefault="00D273F2" w:rsidP="00D273F2">
      <w:pPr>
        <w:pStyle w:val="BodyText"/>
        <w:numPr>
          <w:ilvl w:val="0"/>
          <w:numId w:val="11"/>
        </w:numPr>
        <w:ind w:left="720"/>
        <w:rPr>
          <w:rFonts w:asciiTheme="minorHAnsi" w:hAnsiTheme="minorHAnsi" w:cstheme="minorHAnsi"/>
          <w:szCs w:val="24"/>
        </w:rPr>
      </w:pPr>
      <w:r w:rsidRPr="00EB086F">
        <w:rPr>
          <w:rFonts w:asciiTheme="minorHAnsi" w:hAnsiTheme="minorHAnsi" w:cstheme="minorHAnsi"/>
          <w:szCs w:val="24"/>
        </w:rPr>
        <w:t>Identify by name, location and means of contact any sources of vehicles that could be used in an emergency, either by rental, loan or pooling by cooperating companies.</w:t>
      </w:r>
    </w:p>
    <w:p w14:paraId="133F83A2" w14:textId="77777777" w:rsidR="00D273F2" w:rsidRPr="00EB086F" w:rsidRDefault="00D273F2" w:rsidP="00D273F2">
      <w:pPr>
        <w:pStyle w:val="BodyText"/>
        <w:numPr>
          <w:ilvl w:val="0"/>
          <w:numId w:val="11"/>
        </w:numPr>
        <w:ind w:left="720"/>
        <w:rPr>
          <w:rFonts w:asciiTheme="minorHAnsi" w:hAnsiTheme="minorHAnsi" w:cstheme="minorHAnsi"/>
          <w:szCs w:val="24"/>
        </w:rPr>
      </w:pPr>
      <w:r w:rsidRPr="00EB086F">
        <w:rPr>
          <w:rFonts w:asciiTheme="minorHAnsi" w:hAnsiTheme="minorHAnsi" w:cstheme="minorHAnsi"/>
          <w:szCs w:val="24"/>
        </w:rPr>
        <w:t>Have a check list of road convoys.</w:t>
      </w:r>
    </w:p>
    <w:p w14:paraId="06A9A1BE"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Designate primary and alternate convoy leaders.</w:t>
      </w:r>
    </w:p>
    <w:p w14:paraId="34AE98DE"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Select routes (primary and alternate) that avoid choke points.</w:t>
      </w:r>
    </w:p>
    <w:p w14:paraId="292B41E2"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Plan rest stops.</w:t>
      </w:r>
    </w:p>
    <w:p w14:paraId="7B8B4EA5"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Ensure adequate supplies of personal medical or special needs. Have an inventory of available spare fuel, food, water, tools, first aid, comfort supplies, maps, and compasses for each convoy.</w:t>
      </w:r>
    </w:p>
    <w:p w14:paraId="2A54FE16"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If the convoy is to pass international boundaries, have proper vehicle documentation.</w:t>
      </w:r>
    </w:p>
    <w:p w14:paraId="19A46C6F"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Ensure high level of security for the convoy and reconnoiter route in advance by sending advance vehicles.</w:t>
      </w:r>
    </w:p>
    <w:p w14:paraId="53E09B04"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Provide communications between vehicles.</w:t>
      </w:r>
    </w:p>
    <w:p w14:paraId="6AA7C73C" w14:textId="77777777" w:rsidR="00D273F2" w:rsidRPr="00EB086F" w:rsidRDefault="00D273F2" w:rsidP="00D273F2">
      <w:pPr>
        <w:pStyle w:val="ListBulletFirst"/>
        <w:tabs>
          <w:tab w:val="clear" w:pos="360"/>
          <w:tab w:val="num" w:pos="1152"/>
        </w:tabs>
        <w:spacing w:before="0" w:after="0"/>
        <w:ind w:left="1152" w:hanging="432"/>
        <w:rPr>
          <w:rFonts w:asciiTheme="minorHAnsi" w:hAnsiTheme="minorHAnsi" w:cstheme="minorHAnsi"/>
          <w:sz w:val="24"/>
          <w:szCs w:val="24"/>
        </w:rPr>
      </w:pPr>
      <w:r w:rsidRPr="00EB086F">
        <w:rPr>
          <w:rFonts w:asciiTheme="minorHAnsi" w:hAnsiTheme="minorHAnsi" w:cstheme="minorHAnsi"/>
          <w:sz w:val="24"/>
          <w:szCs w:val="24"/>
        </w:rPr>
        <w:t>Have local nationals to translate.</w:t>
      </w:r>
    </w:p>
    <w:p w14:paraId="41934062" w14:textId="77777777" w:rsidR="00D273F2" w:rsidRPr="00EB086F" w:rsidRDefault="00D273F2" w:rsidP="001A1F20">
      <w:pPr>
        <w:rPr>
          <w:rFonts w:cstheme="minorHAnsi"/>
          <w:sz w:val="24"/>
          <w:szCs w:val="24"/>
        </w:rPr>
      </w:pPr>
    </w:p>
    <w:p w14:paraId="4919C58B" w14:textId="77777777" w:rsidR="00D273F2" w:rsidRPr="00EB086F" w:rsidRDefault="00D273F2" w:rsidP="00D273F2">
      <w:pPr>
        <w:pStyle w:val="BodyText"/>
        <w:ind w:left="360"/>
        <w:rPr>
          <w:rFonts w:asciiTheme="minorHAnsi" w:hAnsiTheme="minorHAnsi" w:cstheme="minorHAnsi"/>
          <w:szCs w:val="24"/>
        </w:rPr>
      </w:pPr>
    </w:p>
    <w:p w14:paraId="7CBC4C72" w14:textId="77777777" w:rsidR="00AB648E" w:rsidRPr="00EB086F" w:rsidRDefault="001A1F20">
      <w:pPr>
        <w:rPr>
          <w:rFonts w:cstheme="minorHAnsi"/>
          <w:sz w:val="24"/>
          <w:szCs w:val="24"/>
        </w:rPr>
      </w:pPr>
      <w:r w:rsidRPr="00EB086F">
        <w:rPr>
          <w:rFonts w:cstheme="minorHAnsi"/>
          <w:sz w:val="24"/>
          <w:szCs w:val="24"/>
        </w:rPr>
        <w:br w:type="page"/>
      </w:r>
    </w:p>
    <w:p w14:paraId="5ECDA148" w14:textId="77777777" w:rsidR="00AB648E" w:rsidRPr="00EB086F" w:rsidRDefault="00AB648E" w:rsidP="00AB648E">
      <w:pPr>
        <w:jc w:val="center"/>
        <w:rPr>
          <w:rFonts w:cstheme="minorHAnsi"/>
          <w:b/>
          <w:sz w:val="24"/>
          <w:szCs w:val="24"/>
        </w:rPr>
      </w:pPr>
      <w:r w:rsidRPr="00EB086F">
        <w:rPr>
          <w:rFonts w:cstheme="minorHAnsi"/>
          <w:b/>
          <w:sz w:val="24"/>
          <w:szCs w:val="24"/>
        </w:rPr>
        <w:t>APPENDIX C</w:t>
      </w:r>
    </w:p>
    <w:p w14:paraId="11B12857" w14:textId="77777777" w:rsidR="00AB648E" w:rsidRPr="00EB086F" w:rsidRDefault="00AB648E" w:rsidP="00AB648E">
      <w:pPr>
        <w:jc w:val="center"/>
        <w:rPr>
          <w:rFonts w:cstheme="minorHAnsi"/>
          <w:b/>
          <w:sz w:val="24"/>
          <w:szCs w:val="24"/>
        </w:rPr>
      </w:pPr>
      <w:r w:rsidRPr="00EB086F">
        <w:rPr>
          <w:rFonts w:cstheme="minorHAnsi"/>
          <w:b/>
          <w:sz w:val="24"/>
          <w:szCs w:val="24"/>
        </w:rPr>
        <w:t>DEPARTURE POINTS AND ROUTES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36"/>
        <w:gridCol w:w="6446"/>
      </w:tblGrid>
      <w:tr w:rsidR="00AB648E" w:rsidRPr="00EB086F" w14:paraId="67294A0A" w14:textId="77777777" w:rsidTr="00923ED5">
        <w:tc>
          <w:tcPr>
            <w:tcW w:w="3536" w:type="dxa"/>
          </w:tcPr>
          <w:p w14:paraId="4F79415F" w14:textId="77777777" w:rsidR="00AB648E" w:rsidRPr="00EB086F" w:rsidRDefault="00AB648E" w:rsidP="00427888">
            <w:pPr>
              <w:pStyle w:val="BodyText"/>
              <w:rPr>
                <w:rFonts w:asciiTheme="minorHAnsi" w:hAnsiTheme="minorHAnsi" w:cstheme="minorHAnsi"/>
                <w:b/>
                <w:szCs w:val="24"/>
                <w:lang w:val="en-GB"/>
              </w:rPr>
            </w:pPr>
          </w:p>
        </w:tc>
        <w:tc>
          <w:tcPr>
            <w:tcW w:w="6446" w:type="dxa"/>
          </w:tcPr>
          <w:p w14:paraId="79CDCC73" w14:textId="77777777" w:rsidR="00AB648E" w:rsidRPr="00EB086F" w:rsidRDefault="00AB648E" w:rsidP="00427888">
            <w:pPr>
              <w:pStyle w:val="BodyText"/>
              <w:rPr>
                <w:rFonts w:asciiTheme="minorHAnsi" w:hAnsiTheme="minorHAnsi" w:cstheme="minorHAnsi"/>
                <w:b/>
                <w:szCs w:val="24"/>
                <w:lang w:val="en-GB"/>
              </w:rPr>
            </w:pPr>
            <w:r w:rsidRPr="00EB086F">
              <w:rPr>
                <w:rFonts w:asciiTheme="minorHAnsi" w:hAnsiTheme="minorHAnsi" w:cstheme="minorHAnsi"/>
                <w:b/>
                <w:szCs w:val="24"/>
                <w:lang w:val="en-GB"/>
              </w:rPr>
              <w:t>Description of Location</w:t>
            </w:r>
          </w:p>
        </w:tc>
      </w:tr>
      <w:tr w:rsidR="00AB601B" w:rsidRPr="00EB086F" w14:paraId="6B17F5AC" w14:textId="77777777" w:rsidTr="00923ED5">
        <w:tc>
          <w:tcPr>
            <w:tcW w:w="3536" w:type="dxa"/>
          </w:tcPr>
          <w:p w14:paraId="360A61FC" w14:textId="77777777" w:rsidR="00AB601B" w:rsidRPr="00EB086F" w:rsidRDefault="00AB601B"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Primary Departure Location:</w:t>
            </w:r>
          </w:p>
          <w:p w14:paraId="475DE028" w14:textId="77777777" w:rsidR="00AB601B" w:rsidRPr="00EB086F" w:rsidRDefault="00AB601B"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Attach Map _____</w:t>
            </w:r>
          </w:p>
        </w:tc>
        <w:tc>
          <w:tcPr>
            <w:tcW w:w="6446" w:type="dxa"/>
          </w:tcPr>
          <w:p w14:paraId="776D2FAD" w14:textId="77777777" w:rsidR="00AB601B" w:rsidRPr="00EB086F" w:rsidRDefault="00AB601B" w:rsidP="00427888">
            <w:pPr>
              <w:pStyle w:val="BodyText"/>
              <w:rPr>
                <w:rFonts w:asciiTheme="minorHAnsi" w:hAnsiTheme="minorHAnsi" w:cstheme="minorHAnsi"/>
                <w:szCs w:val="24"/>
                <w:lang w:val="en-GB"/>
              </w:rPr>
            </w:pPr>
          </w:p>
          <w:p w14:paraId="32CAF530" w14:textId="77777777" w:rsidR="00AB601B" w:rsidRPr="00EB086F" w:rsidRDefault="00AB601B" w:rsidP="00427888">
            <w:pPr>
              <w:pStyle w:val="BodyText"/>
              <w:rPr>
                <w:rFonts w:asciiTheme="minorHAnsi" w:hAnsiTheme="minorHAnsi" w:cstheme="minorHAnsi"/>
                <w:szCs w:val="24"/>
                <w:lang w:val="en-GB"/>
              </w:rPr>
            </w:pPr>
          </w:p>
          <w:p w14:paraId="2F2CF74C" w14:textId="77777777" w:rsidR="00AB601B" w:rsidRPr="00EB086F" w:rsidRDefault="00AB601B" w:rsidP="00427888">
            <w:pPr>
              <w:pStyle w:val="BodyText"/>
              <w:rPr>
                <w:rFonts w:asciiTheme="minorHAnsi" w:hAnsiTheme="minorHAnsi" w:cstheme="minorHAnsi"/>
                <w:szCs w:val="24"/>
                <w:lang w:val="en-GB"/>
              </w:rPr>
            </w:pPr>
          </w:p>
        </w:tc>
      </w:tr>
      <w:tr w:rsidR="00AB601B" w:rsidRPr="00EB086F" w14:paraId="1C355098" w14:textId="77777777" w:rsidTr="00923ED5">
        <w:tc>
          <w:tcPr>
            <w:tcW w:w="3536" w:type="dxa"/>
          </w:tcPr>
          <w:p w14:paraId="1138CA3D" w14:textId="77777777" w:rsidR="00AB601B" w:rsidRPr="00EB086F" w:rsidRDefault="00AB601B"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Secondary Departure Location:</w:t>
            </w:r>
          </w:p>
          <w:p w14:paraId="4AB33849" w14:textId="77777777" w:rsidR="00AB601B" w:rsidRPr="00EB086F" w:rsidRDefault="00AB601B" w:rsidP="00427888">
            <w:pPr>
              <w:pStyle w:val="BodyText"/>
              <w:rPr>
                <w:rFonts w:asciiTheme="minorHAnsi" w:hAnsiTheme="minorHAnsi" w:cstheme="minorHAnsi"/>
                <w:szCs w:val="24"/>
                <w:lang w:val="en-GB"/>
              </w:rPr>
            </w:pPr>
          </w:p>
          <w:p w14:paraId="58833637" w14:textId="77777777" w:rsidR="00AB601B" w:rsidRPr="00EB086F" w:rsidRDefault="00AB601B"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Attach Map _____</w:t>
            </w:r>
          </w:p>
        </w:tc>
        <w:tc>
          <w:tcPr>
            <w:tcW w:w="6446" w:type="dxa"/>
          </w:tcPr>
          <w:p w14:paraId="3CC3B2D3" w14:textId="77777777" w:rsidR="00AB601B" w:rsidRPr="00EB086F" w:rsidRDefault="00AB601B" w:rsidP="00427888">
            <w:pPr>
              <w:pStyle w:val="BodyText"/>
              <w:rPr>
                <w:rFonts w:asciiTheme="minorHAnsi" w:hAnsiTheme="minorHAnsi" w:cstheme="minorHAnsi"/>
                <w:szCs w:val="24"/>
                <w:lang w:val="en-GB"/>
              </w:rPr>
            </w:pPr>
          </w:p>
          <w:p w14:paraId="3AB01022" w14:textId="77777777" w:rsidR="00AB601B" w:rsidRPr="00EB086F" w:rsidRDefault="00AB601B" w:rsidP="00427888">
            <w:pPr>
              <w:pStyle w:val="BodyText"/>
              <w:rPr>
                <w:rFonts w:asciiTheme="minorHAnsi" w:hAnsiTheme="minorHAnsi" w:cstheme="minorHAnsi"/>
                <w:szCs w:val="24"/>
                <w:lang w:val="en-GB"/>
              </w:rPr>
            </w:pPr>
          </w:p>
          <w:p w14:paraId="0F67CD22" w14:textId="77777777" w:rsidR="00AB601B" w:rsidRPr="00EB086F" w:rsidRDefault="00AB601B" w:rsidP="00427888">
            <w:pPr>
              <w:pStyle w:val="BodyText"/>
              <w:rPr>
                <w:rFonts w:asciiTheme="minorHAnsi" w:hAnsiTheme="minorHAnsi" w:cstheme="minorHAnsi"/>
                <w:szCs w:val="24"/>
                <w:lang w:val="en-GB"/>
              </w:rPr>
            </w:pPr>
          </w:p>
        </w:tc>
      </w:tr>
      <w:tr w:rsidR="00AB601B" w:rsidRPr="00EB086F" w14:paraId="51174317" w14:textId="77777777" w:rsidTr="00923ED5">
        <w:tc>
          <w:tcPr>
            <w:tcW w:w="3536" w:type="dxa"/>
          </w:tcPr>
          <w:p w14:paraId="44619662" w14:textId="77777777" w:rsidR="00AB601B" w:rsidRPr="00EB086F" w:rsidRDefault="00AB601B"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Third Departure Location:</w:t>
            </w:r>
          </w:p>
          <w:p w14:paraId="6ED30C29" w14:textId="77777777" w:rsidR="00AB601B" w:rsidRPr="00EB086F" w:rsidRDefault="00AB601B"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Attach Map _____</w:t>
            </w:r>
          </w:p>
        </w:tc>
        <w:tc>
          <w:tcPr>
            <w:tcW w:w="6446" w:type="dxa"/>
          </w:tcPr>
          <w:p w14:paraId="31866394" w14:textId="77777777" w:rsidR="00AB601B" w:rsidRPr="00EB086F" w:rsidRDefault="00AB601B" w:rsidP="00427888">
            <w:pPr>
              <w:pStyle w:val="BodyText"/>
              <w:rPr>
                <w:rFonts w:asciiTheme="minorHAnsi" w:hAnsiTheme="minorHAnsi" w:cstheme="minorHAnsi"/>
                <w:szCs w:val="24"/>
                <w:lang w:val="en-GB"/>
              </w:rPr>
            </w:pPr>
          </w:p>
          <w:p w14:paraId="0BA6E0C9" w14:textId="77777777" w:rsidR="00AB601B" w:rsidRPr="00EB086F" w:rsidRDefault="00AB601B" w:rsidP="00427888">
            <w:pPr>
              <w:pStyle w:val="BodyText"/>
              <w:rPr>
                <w:rFonts w:asciiTheme="minorHAnsi" w:hAnsiTheme="minorHAnsi" w:cstheme="minorHAnsi"/>
                <w:szCs w:val="24"/>
                <w:lang w:val="en-GB"/>
              </w:rPr>
            </w:pPr>
          </w:p>
          <w:p w14:paraId="1C0A4574" w14:textId="77777777" w:rsidR="00AB601B" w:rsidRPr="00EB086F" w:rsidRDefault="00AB601B" w:rsidP="00427888">
            <w:pPr>
              <w:pStyle w:val="BodyText"/>
              <w:rPr>
                <w:rFonts w:asciiTheme="minorHAnsi" w:hAnsiTheme="minorHAnsi" w:cstheme="minorHAnsi"/>
                <w:szCs w:val="24"/>
                <w:lang w:val="en-GB"/>
              </w:rPr>
            </w:pPr>
          </w:p>
        </w:tc>
      </w:tr>
      <w:tr w:rsidR="00AB601B" w:rsidRPr="00EB086F" w14:paraId="2EEBB362" w14:textId="77777777" w:rsidTr="00EE48B4">
        <w:tc>
          <w:tcPr>
            <w:tcW w:w="9982" w:type="dxa"/>
            <w:gridSpan w:val="2"/>
          </w:tcPr>
          <w:p w14:paraId="04759BEE" w14:textId="77777777" w:rsidR="00AB601B" w:rsidRPr="00EB086F" w:rsidRDefault="00AB601B" w:rsidP="00427888">
            <w:pPr>
              <w:pStyle w:val="BodyText"/>
              <w:rPr>
                <w:rFonts w:asciiTheme="minorHAnsi" w:hAnsiTheme="minorHAnsi" w:cstheme="minorHAnsi"/>
                <w:b/>
                <w:szCs w:val="24"/>
                <w:lang w:val="en-GB"/>
              </w:rPr>
            </w:pPr>
            <w:r w:rsidRPr="00EB086F">
              <w:rPr>
                <w:rFonts w:asciiTheme="minorHAnsi" w:hAnsiTheme="minorHAnsi" w:cstheme="minorHAnsi"/>
                <w:b/>
                <w:szCs w:val="24"/>
                <w:lang w:val="en-GB"/>
              </w:rPr>
              <w:t>If this is a Group:</w:t>
            </w:r>
          </w:p>
        </w:tc>
      </w:tr>
      <w:tr w:rsidR="00AB648E" w:rsidRPr="00EB086F" w14:paraId="0B8F4CC0" w14:textId="77777777" w:rsidTr="00923ED5">
        <w:tc>
          <w:tcPr>
            <w:tcW w:w="3536" w:type="dxa"/>
          </w:tcPr>
          <w:p w14:paraId="234D79BD"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Primary Assembly Location:</w:t>
            </w:r>
          </w:p>
          <w:p w14:paraId="6E4417E8"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Attach Map _____</w:t>
            </w:r>
          </w:p>
        </w:tc>
        <w:tc>
          <w:tcPr>
            <w:tcW w:w="6446" w:type="dxa"/>
          </w:tcPr>
          <w:p w14:paraId="45560DBA" w14:textId="77777777" w:rsidR="00AB648E" w:rsidRPr="00EB086F" w:rsidRDefault="00AB648E" w:rsidP="00427888">
            <w:pPr>
              <w:pStyle w:val="BodyText"/>
              <w:rPr>
                <w:rFonts w:asciiTheme="minorHAnsi" w:hAnsiTheme="minorHAnsi" w:cstheme="minorHAnsi"/>
                <w:szCs w:val="24"/>
                <w:lang w:val="en-GB"/>
              </w:rPr>
            </w:pPr>
          </w:p>
          <w:p w14:paraId="11596886" w14:textId="77777777" w:rsidR="00AB648E" w:rsidRPr="00EB086F" w:rsidRDefault="00AB648E" w:rsidP="00427888">
            <w:pPr>
              <w:pStyle w:val="BodyText"/>
              <w:rPr>
                <w:rFonts w:asciiTheme="minorHAnsi" w:hAnsiTheme="minorHAnsi" w:cstheme="minorHAnsi"/>
                <w:szCs w:val="24"/>
                <w:lang w:val="en-GB"/>
              </w:rPr>
            </w:pPr>
          </w:p>
          <w:p w14:paraId="2E0B88E4"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3D6ED326" w14:textId="77777777" w:rsidTr="00923ED5">
        <w:tc>
          <w:tcPr>
            <w:tcW w:w="3536" w:type="dxa"/>
          </w:tcPr>
          <w:p w14:paraId="138024E4"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Secondary Assembly Location</w:t>
            </w:r>
          </w:p>
          <w:p w14:paraId="3613E8B7"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Attach Map _____</w:t>
            </w:r>
          </w:p>
        </w:tc>
        <w:tc>
          <w:tcPr>
            <w:tcW w:w="6446" w:type="dxa"/>
          </w:tcPr>
          <w:p w14:paraId="34D37C90" w14:textId="77777777" w:rsidR="00AB648E" w:rsidRPr="00EB086F" w:rsidRDefault="00AB648E" w:rsidP="00427888">
            <w:pPr>
              <w:pStyle w:val="BodyText"/>
              <w:rPr>
                <w:rFonts w:asciiTheme="minorHAnsi" w:hAnsiTheme="minorHAnsi" w:cstheme="minorHAnsi"/>
                <w:szCs w:val="24"/>
                <w:lang w:val="en-GB"/>
              </w:rPr>
            </w:pPr>
          </w:p>
          <w:p w14:paraId="305E701D" w14:textId="77777777" w:rsidR="00AB648E" w:rsidRPr="00EB086F" w:rsidRDefault="00AB648E" w:rsidP="00427888">
            <w:pPr>
              <w:pStyle w:val="BodyText"/>
              <w:rPr>
                <w:rFonts w:asciiTheme="minorHAnsi" w:hAnsiTheme="minorHAnsi" w:cstheme="minorHAnsi"/>
                <w:szCs w:val="24"/>
                <w:lang w:val="en-GB"/>
              </w:rPr>
            </w:pPr>
          </w:p>
          <w:p w14:paraId="31FFCD2C"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0075360C" w14:textId="77777777" w:rsidTr="00923ED5">
        <w:tc>
          <w:tcPr>
            <w:tcW w:w="3536" w:type="dxa"/>
          </w:tcPr>
          <w:p w14:paraId="5FA71B31"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Third Assembly Location</w:t>
            </w:r>
          </w:p>
          <w:p w14:paraId="28CAFE18"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Attach Map _____</w:t>
            </w:r>
          </w:p>
        </w:tc>
        <w:tc>
          <w:tcPr>
            <w:tcW w:w="6446" w:type="dxa"/>
          </w:tcPr>
          <w:p w14:paraId="0E82A9A6" w14:textId="77777777" w:rsidR="00AB648E" w:rsidRPr="00EB086F" w:rsidRDefault="00AB648E" w:rsidP="00427888">
            <w:pPr>
              <w:pStyle w:val="BodyText"/>
              <w:rPr>
                <w:rFonts w:asciiTheme="minorHAnsi" w:hAnsiTheme="minorHAnsi" w:cstheme="minorHAnsi"/>
                <w:szCs w:val="24"/>
                <w:lang w:val="en-GB"/>
              </w:rPr>
            </w:pPr>
          </w:p>
          <w:p w14:paraId="45B3115B" w14:textId="77777777" w:rsidR="00AB648E" w:rsidRPr="00EB086F" w:rsidRDefault="00AB648E" w:rsidP="00427888">
            <w:pPr>
              <w:pStyle w:val="BodyText"/>
              <w:rPr>
                <w:rFonts w:asciiTheme="minorHAnsi" w:hAnsiTheme="minorHAnsi" w:cstheme="minorHAnsi"/>
                <w:szCs w:val="24"/>
                <w:lang w:val="en-GB"/>
              </w:rPr>
            </w:pPr>
          </w:p>
          <w:p w14:paraId="01ADB7EA" w14:textId="77777777" w:rsidR="00AB648E" w:rsidRPr="00EB086F" w:rsidRDefault="00AB648E" w:rsidP="00427888">
            <w:pPr>
              <w:pStyle w:val="BodyText"/>
              <w:rPr>
                <w:rFonts w:asciiTheme="minorHAnsi" w:hAnsiTheme="minorHAnsi" w:cstheme="minorHAnsi"/>
                <w:szCs w:val="24"/>
                <w:lang w:val="en-GB"/>
              </w:rPr>
            </w:pPr>
          </w:p>
        </w:tc>
      </w:tr>
    </w:tbl>
    <w:p w14:paraId="2BA71A05" w14:textId="77777777" w:rsidR="00AB648E" w:rsidRPr="00EB086F" w:rsidRDefault="00AB648E" w:rsidP="00AB648E">
      <w:pPr>
        <w:jc w:val="center"/>
        <w:rPr>
          <w:rFonts w:cstheme="minorHAnsi"/>
          <w:b/>
          <w:sz w:val="24"/>
          <w:szCs w:val="24"/>
        </w:rPr>
      </w:pPr>
    </w:p>
    <w:p w14:paraId="449DEA02" w14:textId="77777777" w:rsidR="001A1F20" w:rsidRPr="00EB086F" w:rsidRDefault="001A1F20">
      <w:pPr>
        <w:rPr>
          <w:rFonts w:cstheme="minorHAnsi"/>
          <w:sz w:val="24"/>
          <w:szCs w:val="24"/>
        </w:rPr>
      </w:pPr>
    </w:p>
    <w:p w14:paraId="79271E43" w14:textId="77777777" w:rsidR="00AB648E" w:rsidRPr="00EB086F" w:rsidRDefault="00AB648E">
      <w:pPr>
        <w:rPr>
          <w:rFonts w:cstheme="minorHAnsi"/>
          <w:b/>
          <w:sz w:val="24"/>
          <w:szCs w:val="24"/>
        </w:rPr>
      </w:pPr>
      <w:r w:rsidRPr="00EB086F">
        <w:rPr>
          <w:rFonts w:cstheme="minorHAnsi"/>
          <w:b/>
          <w:sz w:val="24"/>
          <w:szCs w:val="24"/>
        </w:rPr>
        <w:br w:type="page"/>
      </w:r>
    </w:p>
    <w:p w14:paraId="6CC0D617" w14:textId="77777777" w:rsidR="00AB648E" w:rsidRPr="00EB086F" w:rsidRDefault="00AB648E" w:rsidP="00AB648E">
      <w:pPr>
        <w:jc w:val="center"/>
        <w:rPr>
          <w:rFonts w:cstheme="minorHAnsi"/>
          <w:b/>
          <w:sz w:val="24"/>
          <w:szCs w:val="24"/>
        </w:rPr>
      </w:pPr>
      <w:r w:rsidRPr="00EB086F">
        <w:rPr>
          <w:rFonts w:cstheme="minorHAnsi"/>
          <w:b/>
          <w:sz w:val="24"/>
          <w:szCs w:val="24"/>
        </w:rPr>
        <w:t xml:space="preserve">APPENDIX </w:t>
      </w:r>
      <w:r w:rsidR="00AB601B" w:rsidRPr="00EB086F">
        <w:rPr>
          <w:rFonts w:cstheme="minorHAnsi"/>
          <w:b/>
          <w:sz w:val="24"/>
          <w:szCs w:val="24"/>
        </w:rPr>
        <w:t>D</w:t>
      </w:r>
      <w:r w:rsidRPr="00EB086F">
        <w:rPr>
          <w:rFonts w:cstheme="minorHAnsi"/>
          <w:b/>
          <w:sz w:val="24"/>
          <w:szCs w:val="24"/>
        </w:rPr>
        <w:t xml:space="preserve"> - 1</w:t>
      </w:r>
    </w:p>
    <w:p w14:paraId="3CE223F8" w14:textId="77777777" w:rsidR="00AB648E" w:rsidRPr="00EB086F" w:rsidRDefault="00AB648E" w:rsidP="00AB648E">
      <w:pPr>
        <w:jc w:val="center"/>
        <w:rPr>
          <w:rFonts w:cstheme="minorHAnsi"/>
          <w:b/>
          <w:sz w:val="24"/>
          <w:szCs w:val="24"/>
        </w:rPr>
      </w:pPr>
      <w:r w:rsidRPr="00EB086F">
        <w:rPr>
          <w:rFonts w:cstheme="minorHAnsi"/>
          <w:b/>
          <w:sz w:val="24"/>
          <w:szCs w:val="24"/>
        </w:rPr>
        <w:t>INDIVIDUAL DEPARTURE KIT</w:t>
      </w:r>
    </w:p>
    <w:p w14:paraId="4A8AC56C" w14:textId="77777777" w:rsidR="00AB648E" w:rsidRPr="00EB086F" w:rsidRDefault="00AB648E" w:rsidP="00AB648E">
      <w:pPr>
        <w:pStyle w:val="BodyText"/>
        <w:rPr>
          <w:rFonts w:asciiTheme="minorHAnsi" w:hAnsiTheme="minorHAnsi" w:cstheme="minorHAnsi"/>
          <w:szCs w:val="24"/>
        </w:rPr>
      </w:pPr>
      <w:r w:rsidRPr="00EB086F">
        <w:rPr>
          <w:rFonts w:asciiTheme="minorHAnsi" w:hAnsiTheme="minorHAnsi" w:cstheme="minorHAnsi"/>
          <w:szCs w:val="24"/>
        </w:rPr>
        <w:t>This Departure Kit is the responsibility of the Individual Travellers.</w:t>
      </w: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2"/>
        <w:gridCol w:w="6660"/>
        <w:gridCol w:w="1620"/>
      </w:tblGrid>
      <w:tr w:rsidR="00AB648E" w:rsidRPr="00EB086F" w14:paraId="2A22DC7B" w14:textId="77777777" w:rsidTr="00427888">
        <w:tc>
          <w:tcPr>
            <w:tcW w:w="1792" w:type="dxa"/>
          </w:tcPr>
          <w:p w14:paraId="48C4A264"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Quantity</w:t>
            </w:r>
          </w:p>
        </w:tc>
        <w:tc>
          <w:tcPr>
            <w:tcW w:w="6660" w:type="dxa"/>
          </w:tcPr>
          <w:p w14:paraId="3A96AE38"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Item</w:t>
            </w:r>
          </w:p>
        </w:tc>
        <w:tc>
          <w:tcPr>
            <w:tcW w:w="1620" w:type="dxa"/>
          </w:tcPr>
          <w:p w14:paraId="41A676A8"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Check</w:t>
            </w:r>
          </w:p>
        </w:tc>
      </w:tr>
      <w:tr w:rsidR="00AB648E" w:rsidRPr="00EB086F" w14:paraId="1DE8A86E" w14:textId="77777777" w:rsidTr="00427888">
        <w:tc>
          <w:tcPr>
            <w:tcW w:w="1792" w:type="dxa"/>
          </w:tcPr>
          <w:p w14:paraId="16711F2C"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0CC58F36"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Take a picture of all documentation including passport. Make 2 photocopies of your current passport, travel visa and all host country identification papers.  This includes Embarkation cards, customs documents, etc.   Give 1 copy to the Local Program/Study Coordinator.    Keep 1 with you in a separate location from your passport and visa.</w:t>
            </w:r>
          </w:p>
        </w:tc>
        <w:tc>
          <w:tcPr>
            <w:tcW w:w="1620" w:type="dxa"/>
          </w:tcPr>
          <w:p w14:paraId="1213D540"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48FB5EC7" w14:textId="77777777" w:rsidTr="00427888">
        <w:tc>
          <w:tcPr>
            <w:tcW w:w="1792" w:type="dxa"/>
          </w:tcPr>
          <w:p w14:paraId="019255F0"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65F780B9"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Sufficient cash in US dollars ($500) for at least 3 to 4 days of travel.</w:t>
            </w:r>
          </w:p>
        </w:tc>
        <w:tc>
          <w:tcPr>
            <w:tcW w:w="1620" w:type="dxa"/>
          </w:tcPr>
          <w:p w14:paraId="63121D50"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0E1CAC7F" w14:textId="77777777" w:rsidTr="00427888">
        <w:tc>
          <w:tcPr>
            <w:tcW w:w="1792" w:type="dxa"/>
          </w:tcPr>
          <w:p w14:paraId="6E6FD487"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53392FE2"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Up-to-date list of vaccinations</w:t>
            </w:r>
          </w:p>
        </w:tc>
        <w:tc>
          <w:tcPr>
            <w:tcW w:w="1620" w:type="dxa"/>
          </w:tcPr>
          <w:p w14:paraId="53EEE038"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60B70B8C" w14:textId="77777777" w:rsidTr="00427888">
        <w:tc>
          <w:tcPr>
            <w:tcW w:w="1792" w:type="dxa"/>
          </w:tcPr>
          <w:p w14:paraId="7D124A0B"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41AF73E5"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2 copies of Inventory list of all your Personal assets taken and left behind.  Give 1 to the Leader (if applicable)</w:t>
            </w:r>
          </w:p>
        </w:tc>
        <w:tc>
          <w:tcPr>
            <w:tcW w:w="1620" w:type="dxa"/>
          </w:tcPr>
          <w:p w14:paraId="02FDE140"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0E9957CE" w14:textId="77777777" w:rsidTr="00427888">
        <w:tc>
          <w:tcPr>
            <w:tcW w:w="1792" w:type="dxa"/>
          </w:tcPr>
          <w:p w14:paraId="6942D5A6"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440B1F57" w14:textId="77777777" w:rsidR="00AB648E" w:rsidRPr="00EB086F" w:rsidRDefault="002926C4"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Notebook</w:t>
            </w:r>
            <w:r w:rsidR="00AB648E" w:rsidRPr="00EB086F">
              <w:rPr>
                <w:rFonts w:asciiTheme="minorHAnsi" w:hAnsiTheme="minorHAnsi" w:cstheme="minorHAnsi"/>
                <w:szCs w:val="24"/>
                <w:lang w:val="en-GB"/>
              </w:rPr>
              <w:t xml:space="preserve"> &amp; pen.</w:t>
            </w:r>
          </w:p>
        </w:tc>
        <w:tc>
          <w:tcPr>
            <w:tcW w:w="1620" w:type="dxa"/>
          </w:tcPr>
          <w:p w14:paraId="79BE24DE"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5D0617B6" w14:textId="77777777" w:rsidTr="00427888">
        <w:tc>
          <w:tcPr>
            <w:tcW w:w="1792" w:type="dxa"/>
          </w:tcPr>
          <w:p w14:paraId="2BCA36C1"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07A35771"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Blankets and \or sleeping bags</w:t>
            </w:r>
          </w:p>
        </w:tc>
        <w:tc>
          <w:tcPr>
            <w:tcW w:w="1620" w:type="dxa"/>
          </w:tcPr>
          <w:p w14:paraId="205E4EEA"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3F38B148" w14:textId="77777777" w:rsidTr="00427888">
        <w:tc>
          <w:tcPr>
            <w:tcW w:w="1792" w:type="dxa"/>
          </w:tcPr>
          <w:p w14:paraId="4DC87D81"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1F839648"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Reasonable supply (5-7days) of food and water &amp; water purification tablets.</w:t>
            </w:r>
          </w:p>
        </w:tc>
        <w:tc>
          <w:tcPr>
            <w:tcW w:w="1620" w:type="dxa"/>
          </w:tcPr>
          <w:p w14:paraId="16290886"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48E8D5F7" w14:textId="77777777" w:rsidTr="00427888">
        <w:tc>
          <w:tcPr>
            <w:tcW w:w="1792" w:type="dxa"/>
          </w:tcPr>
          <w:p w14:paraId="7CF5DE43"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Each Person</w:t>
            </w:r>
          </w:p>
        </w:tc>
        <w:tc>
          <w:tcPr>
            <w:tcW w:w="6660" w:type="dxa"/>
          </w:tcPr>
          <w:p w14:paraId="7F5C98A3"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Personal First Aid kit</w:t>
            </w:r>
          </w:p>
        </w:tc>
        <w:tc>
          <w:tcPr>
            <w:tcW w:w="1620" w:type="dxa"/>
          </w:tcPr>
          <w:p w14:paraId="1E589F6D" w14:textId="77777777" w:rsidR="00AB648E" w:rsidRPr="00EB086F" w:rsidRDefault="00AB648E" w:rsidP="00427888">
            <w:pPr>
              <w:pStyle w:val="BodyText"/>
              <w:rPr>
                <w:rFonts w:asciiTheme="minorHAnsi" w:hAnsiTheme="minorHAnsi" w:cstheme="minorHAnsi"/>
                <w:szCs w:val="24"/>
                <w:lang w:val="en-GB"/>
              </w:rPr>
            </w:pPr>
          </w:p>
        </w:tc>
      </w:tr>
      <w:tr w:rsidR="00AB648E" w:rsidRPr="00EB086F" w14:paraId="0F4D9BEC" w14:textId="77777777" w:rsidTr="00427888">
        <w:tc>
          <w:tcPr>
            <w:tcW w:w="1792" w:type="dxa"/>
          </w:tcPr>
          <w:p w14:paraId="27653581" w14:textId="77777777" w:rsidR="00AB648E" w:rsidRPr="00EB086F" w:rsidRDefault="00AB648E" w:rsidP="00427888">
            <w:pPr>
              <w:pStyle w:val="BodyText"/>
              <w:rPr>
                <w:rFonts w:asciiTheme="minorHAnsi" w:hAnsiTheme="minorHAnsi" w:cstheme="minorHAnsi"/>
                <w:szCs w:val="24"/>
                <w:lang w:val="en-GB"/>
              </w:rPr>
            </w:pPr>
          </w:p>
        </w:tc>
        <w:tc>
          <w:tcPr>
            <w:tcW w:w="6660" w:type="dxa"/>
          </w:tcPr>
          <w:p w14:paraId="70C2685B" w14:textId="77777777" w:rsidR="00AB648E" w:rsidRPr="00EB086F" w:rsidRDefault="00AB648E"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Personal Items should not exceed 50 pounds of clothing etc. Some charter airlines may restrict to 20 pounds per person</w:t>
            </w:r>
          </w:p>
        </w:tc>
        <w:tc>
          <w:tcPr>
            <w:tcW w:w="1620" w:type="dxa"/>
          </w:tcPr>
          <w:p w14:paraId="6D2A6ABC" w14:textId="77777777" w:rsidR="00AB648E" w:rsidRPr="00EB086F" w:rsidRDefault="00AB648E" w:rsidP="00427888">
            <w:pPr>
              <w:pStyle w:val="BodyText"/>
              <w:rPr>
                <w:rFonts w:asciiTheme="minorHAnsi" w:hAnsiTheme="minorHAnsi" w:cstheme="minorHAnsi"/>
                <w:szCs w:val="24"/>
                <w:lang w:val="en-GB"/>
              </w:rPr>
            </w:pPr>
          </w:p>
        </w:tc>
      </w:tr>
    </w:tbl>
    <w:p w14:paraId="2F635652" w14:textId="77777777" w:rsidR="00AB648E" w:rsidRPr="00EB086F" w:rsidRDefault="00AB648E" w:rsidP="00AB648E">
      <w:pPr>
        <w:pStyle w:val="BodyText"/>
        <w:rPr>
          <w:rFonts w:asciiTheme="minorHAnsi" w:hAnsiTheme="minorHAnsi" w:cstheme="minorHAnsi"/>
          <w:szCs w:val="24"/>
        </w:rPr>
      </w:pPr>
    </w:p>
    <w:p w14:paraId="10F35A5D" w14:textId="77777777" w:rsidR="00AB648E" w:rsidRPr="00EB086F" w:rsidRDefault="00AB648E" w:rsidP="00AB648E">
      <w:pPr>
        <w:pStyle w:val="BodyText"/>
        <w:rPr>
          <w:rFonts w:asciiTheme="minorHAnsi" w:hAnsiTheme="minorHAnsi" w:cstheme="minorHAnsi"/>
          <w:szCs w:val="24"/>
        </w:rPr>
        <w:sectPr w:rsidR="00AB648E" w:rsidRPr="00EB086F" w:rsidSect="00EB086F">
          <w:endnotePr>
            <w:numFmt w:val="decimal"/>
          </w:endnotePr>
          <w:pgSz w:w="12240" w:h="15840" w:code="1"/>
          <w:pgMar w:top="568" w:right="1080" w:bottom="568" w:left="1080" w:header="720" w:footer="864" w:gutter="0"/>
          <w:cols w:space="720"/>
          <w:noEndnote/>
        </w:sectPr>
      </w:pPr>
    </w:p>
    <w:p w14:paraId="62DE5BB4" w14:textId="77777777" w:rsidR="001A1F20" w:rsidRPr="00EB086F" w:rsidRDefault="001A1F20" w:rsidP="001A1F20">
      <w:pPr>
        <w:jc w:val="center"/>
        <w:rPr>
          <w:rFonts w:cstheme="minorHAnsi"/>
          <w:b/>
          <w:sz w:val="24"/>
          <w:szCs w:val="24"/>
        </w:rPr>
      </w:pPr>
      <w:r w:rsidRPr="00EB086F">
        <w:rPr>
          <w:rFonts w:cstheme="minorHAnsi"/>
          <w:b/>
          <w:sz w:val="24"/>
          <w:szCs w:val="24"/>
        </w:rPr>
        <w:t xml:space="preserve">APPENDIX </w:t>
      </w:r>
      <w:r w:rsidR="00AB601B" w:rsidRPr="00EB086F">
        <w:rPr>
          <w:rFonts w:cstheme="minorHAnsi"/>
          <w:b/>
          <w:sz w:val="24"/>
          <w:szCs w:val="24"/>
        </w:rPr>
        <w:t>D</w:t>
      </w:r>
      <w:r w:rsidR="00AB648E" w:rsidRPr="00EB086F">
        <w:rPr>
          <w:rFonts w:cstheme="minorHAnsi"/>
          <w:b/>
          <w:sz w:val="24"/>
          <w:szCs w:val="24"/>
        </w:rPr>
        <w:t xml:space="preserve"> - 2</w:t>
      </w:r>
    </w:p>
    <w:p w14:paraId="0770F1E5" w14:textId="77777777" w:rsidR="001A1F20" w:rsidRPr="00EB086F" w:rsidRDefault="001A1F20" w:rsidP="001A1F20">
      <w:pPr>
        <w:jc w:val="center"/>
        <w:rPr>
          <w:rFonts w:cstheme="minorHAnsi"/>
          <w:b/>
          <w:sz w:val="24"/>
          <w:szCs w:val="24"/>
        </w:rPr>
      </w:pPr>
      <w:r w:rsidRPr="00EB086F">
        <w:rPr>
          <w:rFonts w:cstheme="minorHAnsi"/>
          <w:b/>
          <w:sz w:val="24"/>
          <w:szCs w:val="24"/>
        </w:rPr>
        <w:t>GROUP DEPARTURE KIT</w:t>
      </w:r>
    </w:p>
    <w:p w14:paraId="12FC8814" w14:textId="77777777" w:rsidR="001A1F20" w:rsidRPr="00EB086F" w:rsidRDefault="00AB648E" w:rsidP="001A1F20">
      <w:pPr>
        <w:pStyle w:val="BodyText"/>
        <w:rPr>
          <w:rFonts w:asciiTheme="minorHAnsi" w:hAnsiTheme="minorHAnsi" w:cstheme="minorHAnsi"/>
          <w:szCs w:val="24"/>
        </w:rPr>
      </w:pPr>
      <w:r w:rsidRPr="00EB086F">
        <w:rPr>
          <w:rFonts w:asciiTheme="minorHAnsi" w:hAnsiTheme="minorHAnsi" w:cstheme="minorHAnsi"/>
          <w:szCs w:val="24"/>
        </w:rPr>
        <w:t>This Departure Kit is the responsibility of the Group Leader.</w:t>
      </w:r>
    </w:p>
    <w:tbl>
      <w:tblPr>
        <w:tblW w:w="10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2"/>
        <w:gridCol w:w="6660"/>
        <w:gridCol w:w="1620"/>
      </w:tblGrid>
      <w:tr w:rsidR="001A1F20" w:rsidRPr="00EB086F" w14:paraId="019A38F2" w14:textId="77777777" w:rsidTr="00AB648E">
        <w:tc>
          <w:tcPr>
            <w:tcW w:w="1792" w:type="dxa"/>
          </w:tcPr>
          <w:p w14:paraId="7CFD2F58"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Quantity</w:t>
            </w:r>
          </w:p>
        </w:tc>
        <w:tc>
          <w:tcPr>
            <w:tcW w:w="6660" w:type="dxa"/>
          </w:tcPr>
          <w:p w14:paraId="180E3922"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Item</w:t>
            </w:r>
          </w:p>
        </w:tc>
        <w:tc>
          <w:tcPr>
            <w:tcW w:w="1620" w:type="dxa"/>
          </w:tcPr>
          <w:p w14:paraId="74B2920F"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Check</w:t>
            </w:r>
          </w:p>
        </w:tc>
      </w:tr>
      <w:tr w:rsidR="001A1F20" w:rsidRPr="00EB086F" w14:paraId="6EEA41E6" w14:textId="77777777" w:rsidTr="00AB648E">
        <w:tc>
          <w:tcPr>
            <w:tcW w:w="1792" w:type="dxa"/>
          </w:tcPr>
          <w:p w14:paraId="14875A2F"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1</w:t>
            </w:r>
          </w:p>
        </w:tc>
        <w:tc>
          <w:tcPr>
            <w:tcW w:w="6660" w:type="dxa"/>
          </w:tcPr>
          <w:p w14:paraId="279B6E61"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Emergency Communications Equipment (i.e. cell phone or satellite phone)</w:t>
            </w:r>
          </w:p>
        </w:tc>
        <w:tc>
          <w:tcPr>
            <w:tcW w:w="1620" w:type="dxa"/>
          </w:tcPr>
          <w:p w14:paraId="10E65226"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48158E83" w14:textId="77777777" w:rsidTr="00AB648E">
        <w:tc>
          <w:tcPr>
            <w:tcW w:w="1792" w:type="dxa"/>
          </w:tcPr>
          <w:p w14:paraId="2BEEFEB1"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1</w:t>
            </w:r>
          </w:p>
        </w:tc>
        <w:tc>
          <w:tcPr>
            <w:tcW w:w="6660" w:type="dxa"/>
          </w:tcPr>
          <w:p w14:paraId="0AAD9E5A"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 xml:space="preserve">Group Medical and Emergency Supply Kit </w:t>
            </w:r>
          </w:p>
        </w:tc>
        <w:tc>
          <w:tcPr>
            <w:tcW w:w="1620" w:type="dxa"/>
          </w:tcPr>
          <w:p w14:paraId="41A09233"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4E0E5191" w14:textId="77777777" w:rsidTr="00AB648E">
        <w:tc>
          <w:tcPr>
            <w:tcW w:w="1792" w:type="dxa"/>
          </w:tcPr>
          <w:p w14:paraId="7E090536" w14:textId="77777777" w:rsidR="001A1F20" w:rsidRPr="00EB086F" w:rsidRDefault="001A1F20" w:rsidP="00CE7C51">
            <w:pPr>
              <w:pStyle w:val="BodyText"/>
              <w:rPr>
                <w:rFonts w:asciiTheme="minorHAnsi" w:hAnsiTheme="minorHAnsi" w:cstheme="minorHAnsi"/>
                <w:szCs w:val="24"/>
                <w:lang w:val="en-GB"/>
              </w:rPr>
            </w:pPr>
            <w:r w:rsidRPr="00EB086F">
              <w:rPr>
                <w:rFonts w:asciiTheme="minorHAnsi" w:hAnsiTheme="minorHAnsi" w:cstheme="minorHAnsi"/>
                <w:szCs w:val="24"/>
                <w:lang w:val="en-GB"/>
              </w:rPr>
              <w:t xml:space="preserve">1 per 5 </w:t>
            </w:r>
            <w:r w:rsidR="00CE7C51" w:rsidRPr="00EB086F">
              <w:rPr>
                <w:rFonts w:asciiTheme="minorHAnsi" w:hAnsiTheme="minorHAnsi" w:cstheme="minorHAnsi"/>
                <w:szCs w:val="24"/>
                <w:lang w:val="en-GB"/>
              </w:rPr>
              <w:t>Travellers</w:t>
            </w:r>
          </w:p>
        </w:tc>
        <w:tc>
          <w:tcPr>
            <w:tcW w:w="6660" w:type="dxa"/>
          </w:tcPr>
          <w:p w14:paraId="3B19EFB7"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Flashlights with batteries and candles</w:t>
            </w:r>
          </w:p>
        </w:tc>
        <w:tc>
          <w:tcPr>
            <w:tcW w:w="1620" w:type="dxa"/>
          </w:tcPr>
          <w:p w14:paraId="6D0E0623"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56135646" w14:textId="77777777" w:rsidTr="00AB648E">
        <w:tc>
          <w:tcPr>
            <w:tcW w:w="1792" w:type="dxa"/>
          </w:tcPr>
          <w:p w14:paraId="165C1466"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1 per Person</w:t>
            </w:r>
          </w:p>
        </w:tc>
        <w:tc>
          <w:tcPr>
            <w:tcW w:w="6660" w:type="dxa"/>
          </w:tcPr>
          <w:p w14:paraId="65875608"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Supply of water and wind proof matches</w:t>
            </w:r>
          </w:p>
        </w:tc>
        <w:tc>
          <w:tcPr>
            <w:tcW w:w="1620" w:type="dxa"/>
          </w:tcPr>
          <w:p w14:paraId="13FC6DF7"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5D6241EE" w14:textId="77777777" w:rsidTr="00AB648E">
        <w:tc>
          <w:tcPr>
            <w:tcW w:w="1792" w:type="dxa"/>
          </w:tcPr>
          <w:p w14:paraId="3EE1A873" w14:textId="77777777" w:rsidR="001A1F20" w:rsidRPr="00EB086F" w:rsidRDefault="001A1F20" w:rsidP="00427888">
            <w:pPr>
              <w:pStyle w:val="BodyText"/>
              <w:rPr>
                <w:rFonts w:asciiTheme="minorHAnsi" w:hAnsiTheme="minorHAnsi" w:cstheme="minorHAnsi"/>
                <w:szCs w:val="24"/>
                <w:lang w:val="en-GB"/>
              </w:rPr>
            </w:pPr>
          </w:p>
        </w:tc>
        <w:tc>
          <w:tcPr>
            <w:tcW w:w="6660" w:type="dxa"/>
          </w:tcPr>
          <w:p w14:paraId="720828A1"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Road and route maps</w:t>
            </w:r>
          </w:p>
        </w:tc>
        <w:tc>
          <w:tcPr>
            <w:tcW w:w="1620" w:type="dxa"/>
          </w:tcPr>
          <w:p w14:paraId="3E0B950F"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654F7ABF" w14:textId="77777777" w:rsidTr="00AB648E">
        <w:tc>
          <w:tcPr>
            <w:tcW w:w="1792" w:type="dxa"/>
          </w:tcPr>
          <w:p w14:paraId="1D882D5E"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1 per Person</w:t>
            </w:r>
          </w:p>
        </w:tc>
        <w:tc>
          <w:tcPr>
            <w:tcW w:w="6660" w:type="dxa"/>
          </w:tcPr>
          <w:p w14:paraId="0C4123D4"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Personal Emergency Action Plan copies</w:t>
            </w:r>
          </w:p>
        </w:tc>
        <w:tc>
          <w:tcPr>
            <w:tcW w:w="1620" w:type="dxa"/>
          </w:tcPr>
          <w:p w14:paraId="3A0823BA"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78BD6C57" w14:textId="77777777" w:rsidTr="00AB648E">
        <w:tc>
          <w:tcPr>
            <w:tcW w:w="1792" w:type="dxa"/>
          </w:tcPr>
          <w:p w14:paraId="3524EBF8"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1 per Person</w:t>
            </w:r>
          </w:p>
        </w:tc>
        <w:tc>
          <w:tcPr>
            <w:tcW w:w="6660" w:type="dxa"/>
          </w:tcPr>
          <w:p w14:paraId="647D693A"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lang w:val="en-GB"/>
              </w:rPr>
              <w:t>Pads of paper and pens</w:t>
            </w:r>
          </w:p>
        </w:tc>
        <w:tc>
          <w:tcPr>
            <w:tcW w:w="1620" w:type="dxa"/>
          </w:tcPr>
          <w:p w14:paraId="3A3AB1A2"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196DEE90" w14:textId="77777777" w:rsidTr="00AB648E">
        <w:tc>
          <w:tcPr>
            <w:tcW w:w="1792" w:type="dxa"/>
          </w:tcPr>
          <w:p w14:paraId="15F2334E" w14:textId="77777777" w:rsidR="001A1F20" w:rsidRPr="00EB086F" w:rsidRDefault="001A1F20" w:rsidP="00427888">
            <w:pPr>
              <w:pStyle w:val="BodyText"/>
              <w:rPr>
                <w:rFonts w:asciiTheme="minorHAnsi" w:hAnsiTheme="minorHAnsi" w:cstheme="minorHAnsi"/>
                <w:szCs w:val="24"/>
                <w:lang w:val="en-GB"/>
              </w:rPr>
            </w:pPr>
          </w:p>
        </w:tc>
        <w:tc>
          <w:tcPr>
            <w:tcW w:w="6660" w:type="dxa"/>
          </w:tcPr>
          <w:p w14:paraId="07A6E7D1" w14:textId="77777777" w:rsidR="001A1F20" w:rsidRPr="00EB086F" w:rsidRDefault="001A1F20" w:rsidP="001A1F20">
            <w:pPr>
              <w:pStyle w:val="BodyText"/>
              <w:rPr>
                <w:rFonts w:asciiTheme="minorHAnsi" w:hAnsiTheme="minorHAnsi" w:cstheme="minorHAnsi"/>
                <w:szCs w:val="24"/>
                <w:lang w:val="en-GB"/>
              </w:rPr>
            </w:pPr>
            <w:r w:rsidRPr="00EB086F">
              <w:rPr>
                <w:rFonts w:asciiTheme="minorHAnsi" w:hAnsiTheme="minorHAnsi" w:cstheme="minorHAnsi"/>
                <w:szCs w:val="24"/>
                <w:lang w:val="en-GB"/>
              </w:rPr>
              <w:t xml:space="preserve">Retain 1 copy of each Traveller’s current passport, travel visa and all host country identification papers.  This includes Embarkation cards, customs documents, etc.   </w:t>
            </w:r>
          </w:p>
        </w:tc>
        <w:tc>
          <w:tcPr>
            <w:tcW w:w="1620" w:type="dxa"/>
          </w:tcPr>
          <w:p w14:paraId="29180469"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0CBAF062" w14:textId="77777777" w:rsidTr="00AB648E">
        <w:tc>
          <w:tcPr>
            <w:tcW w:w="1792" w:type="dxa"/>
          </w:tcPr>
          <w:p w14:paraId="2965C98E" w14:textId="77777777" w:rsidR="001A1F20" w:rsidRPr="00EB086F" w:rsidRDefault="001A1F20" w:rsidP="00427888">
            <w:pPr>
              <w:pStyle w:val="BodyText"/>
              <w:rPr>
                <w:rFonts w:asciiTheme="minorHAnsi" w:hAnsiTheme="minorHAnsi" w:cstheme="minorHAnsi"/>
                <w:szCs w:val="24"/>
                <w:lang w:val="en-GB"/>
              </w:rPr>
            </w:pPr>
          </w:p>
        </w:tc>
        <w:tc>
          <w:tcPr>
            <w:tcW w:w="6660" w:type="dxa"/>
          </w:tcPr>
          <w:p w14:paraId="40F20BC0" w14:textId="77777777" w:rsidR="001A1F20" w:rsidRPr="00EB086F" w:rsidRDefault="001A1F20" w:rsidP="001A1F20">
            <w:pPr>
              <w:pStyle w:val="BodyText"/>
              <w:rPr>
                <w:rFonts w:asciiTheme="minorHAnsi" w:hAnsiTheme="minorHAnsi" w:cstheme="minorHAnsi"/>
                <w:szCs w:val="24"/>
                <w:lang w:val="en-GB"/>
              </w:rPr>
            </w:pPr>
            <w:r w:rsidRPr="00EB086F">
              <w:rPr>
                <w:rFonts w:asciiTheme="minorHAnsi" w:hAnsiTheme="minorHAnsi" w:cstheme="minorHAnsi"/>
                <w:szCs w:val="24"/>
                <w:lang w:val="en-GB"/>
              </w:rPr>
              <w:t xml:space="preserve">Retain 1 copy of Inventory list of all Traveller’s assets taken and left behind.  </w:t>
            </w:r>
          </w:p>
        </w:tc>
        <w:tc>
          <w:tcPr>
            <w:tcW w:w="1620" w:type="dxa"/>
          </w:tcPr>
          <w:p w14:paraId="20B9A350"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6C7A01C6" w14:textId="77777777" w:rsidTr="00AB648E">
        <w:tc>
          <w:tcPr>
            <w:tcW w:w="1792" w:type="dxa"/>
          </w:tcPr>
          <w:p w14:paraId="7AA49B8A" w14:textId="77777777" w:rsidR="001A1F20" w:rsidRPr="00EB086F" w:rsidRDefault="001A1F20" w:rsidP="00427888">
            <w:pPr>
              <w:pStyle w:val="BodyText"/>
              <w:rPr>
                <w:rFonts w:asciiTheme="minorHAnsi" w:hAnsiTheme="minorHAnsi" w:cstheme="minorHAnsi"/>
                <w:szCs w:val="24"/>
                <w:lang w:val="en-GB"/>
              </w:rPr>
            </w:pPr>
          </w:p>
        </w:tc>
        <w:tc>
          <w:tcPr>
            <w:tcW w:w="6660" w:type="dxa"/>
          </w:tcPr>
          <w:p w14:paraId="17F00954" w14:textId="77777777" w:rsidR="001A1F20" w:rsidRPr="00EB086F" w:rsidRDefault="001A1F20" w:rsidP="001A1F20">
            <w:pPr>
              <w:pStyle w:val="BodyText"/>
              <w:rPr>
                <w:rFonts w:asciiTheme="minorHAnsi" w:hAnsiTheme="minorHAnsi" w:cstheme="minorHAnsi"/>
                <w:szCs w:val="24"/>
                <w:lang w:val="en-GB"/>
              </w:rPr>
            </w:pPr>
            <w:r w:rsidRPr="00EB086F">
              <w:rPr>
                <w:rFonts w:asciiTheme="minorHAnsi" w:hAnsiTheme="minorHAnsi" w:cstheme="minorHAnsi"/>
                <w:szCs w:val="24"/>
                <w:lang w:val="en-GB"/>
              </w:rPr>
              <w:t>Retain 1 copy of Traveller’s host country identification papers.     This includes Embarkation Cards, customs documents etc.</w:t>
            </w:r>
          </w:p>
        </w:tc>
        <w:tc>
          <w:tcPr>
            <w:tcW w:w="1620" w:type="dxa"/>
          </w:tcPr>
          <w:p w14:paraId="6EA2894B" w14:textId="77777777" w:rsidR="001A1F20" w:rsidRPr="00EB086F" w:rsidRDefault="001A1F20" w:rsidP="00427888">
            <w:pPr>
              <w:pStyle w:val="BodyText"/>
              <w:rPr>
                <w:rFonts w:asciiTheme="minorHAnsi" w:hAnsiTheme="minorHAnsi" w:cstheme="minorHAnsi"/>
                <w:szCs w:val="24"/>
                <w:lang w:val="en-GB"/>
              </w:rPr>
            </w:pPr>
          </w:p>
        </w:tc>
      </w:tr>
      <w:tr w:rsidR="001A1F20" w:rsidRPr="00EB086F" w14:paraId="50040B8F" w14:textId="77777777" w:rsidTr="00AB648E">
        <w:tc>
          <w:tcPr>
            <w:tcW w:w="1792" w:type="dxa"/>
          </w:tcPr>
          <w:p w14:paraId="1FA2E8C4" w14:textId="77777777" w:rsidR="001A1F20" w:rsidRPr="00EB086F" w:rsidRDefault="001A1F20" w:rsidP="00427888">
            <w:pPr>
              <w:pStyle w:val="BodyText"/>
              <w:rPr>
                <w:rFonts w:asciiTheme="minorHAnsi" w:hAnsiTheme="minorHAnsi" w:cstheme="minorHAnsi"/>
                <w:szCs w:val="24"/>
                <w:lang w:val="en-GB"/>
              </w:rPr>
            </w:pPr>
          </w:p>
        </w:tc>
        <w:tc>
          <w:tcPr>
            <w:tcW w:w="6660" w:type="dxa"/>
          </w:tcPr>
          <w:p w14:paraId="47C866F8" w14:textId="77777777" w:rsidR="001A1F20" w:rsidRPr="00EB086F" w:rsidRDefault="001A1F20" w:rsidP="00427888">
            <w:pPr>
              <w:pStyle w:val="BodyText"/>
              <w:rPr>
                <w:rFonts w:asciiTheme="minorHAnsi" w:hAnsiTheme="minorHAnsi" w:cstheme="minorHAnsi"/>
                <w:szCs w:val="24"/>
                <w:lang w:val="en-GB"/>
              </w:rPr>
            </w:pPr>
            <w:r w:rsidRPr="00EB086F">
              <w:rPr>
                <w:rFonts w:asciiTheme="minorHAnsi" w:hAnsiTheme="minorHAnsi" w:cstheme="minorHAnsi"/>
                <w:szCs w:val="24"/>
                <w:highlight w:val="yellow"/>
                <w:lang w:val="en-GB"/>
              </w:rPr>
              <w:t>Weapons or alcohol will not be taken.</w:t>
            </w:r>
          </w:p>
        </w:tc>
        <w:tc>
          <w:tcPr>
            <w:tcW w:w="1620" w:type="dxa"/>
          </w:tcPr>
          <w:p w14:paraId="6E2301AC" w14:textId="77777777" w:rsidR="001A1F20" w:rsidRPr="00EB086F" w:rsidRDefault="001A1F20" w:rsidP="00427888">
            <w:pPr>
              <w:pStyle w:val="BodyText"/>
              <w:rPr>
                <w:rFonts w:asciiTheme="minorHAnsi" w:hAnsiTheme="minorHAnsi" w:cstheme="minorHAnsi"/>
                <w:szCs w:val="24"/>
                <w:lang w:val="en-GB"/>
              </w:rPr>
            </w:pPr>
          </w:p>
        </w:tc>
      </w:tr>
    </w:tbl>
    <w:p w14:paraId="463C5254" w14:textId="77777777" w:rsidR="005660D5" w:rsidRPr="00EB086F" w:rsidRDefault="005660D5" w:rsidP="005660D5">
      <w:pPr>
        <w:rPr>
          <w:rFonts w:cstheme="minorHAnsi"/>
          <w:sz w:val="24"/>
          <w:szCs w:val="24"/>
        </w:rPr>
      </w:pPr>
    </w:p>
    <w:p w14:paraId="132F3124" w14:textId="77777777" w:rsidR="001A1F20" w:rsidRPr="00EB086F" w:rsidRDefault="001A1F20" w:rsidP="001A1F20">
      <w:pPr>
        <w:pStyle w:val="BodyText"/>
        <w:rPr>
          <w:rFonts w:asciiTheme="minorHAnsi" w:hAnsiTheme="minorHAnsi" w:cstheme="minorHAnsi"/>
          <w:szCs w:val="24"/>
          <w:lang w:val="en-GB"/>
        </w:rPr>
      </w:pPr>
      <w:r w:rsidRPr="00EB086F">
        <w:rPr>
          <w:rFonts w:asciiTheme="minorHAnsi" w:hAnsiTheme="minorHAnsi" w:cstheme="minorHAnsi"/>
          <w:szCs w:val="24"/>
          <w:lang w:val="en-GB"/>
        </w:rPr>
        <w:t>To be stored in Room ____________ at the ____________________________</w:t>
      </w:r>
    </w:p>
    <w:p w14:paraId="147CF6A4" w14:textId="77777777" w:rsidR="001A1F20" w:rsidRPr="00EB086F" w:rsidRDefault="001A1F20">
      <w:pPr>
        <w:rPr>
          <w:rFonts w:cstheme="minorHAnsi"/>
          <w:sz w:val="24"/>
          <w:szCs w:val="24"/>
        </w:rPr>
      </w:pPr>
      <w:r w:rsidRPr="00EB086F">
        <w:rPr>
          <w:rFonts w:cstheme="minorHAnsi"/>
          <w:sz w:val="24"/>
          <w:szCs w:val="24"/>
        </w:rPr>
        <w:br w:type="page"/>
      </w:r>
    </w:p>
    <w:p w14:paraId="190EACC6" w14:textId="77777777" w:rsidR="001A1F20" w:rsidRPr="00EB086F" w:rsidRDefault="001A1F20" w:rsidP="00AB648E">
      <w:pPr>
        <w:jc w:val="center"/>
        <w:rPr>
          <w:rFonts w:cstheme="minorHAnsi"/>
          <w:b/>
          <w:sz w:val="24"/>
          <w:szCs w:val="24"/>
        </w:rPr>
      </w:pPr>
      <w:r w:rsidRPr="00EB086F">
        <w:rPr>
          <w:rFonts w:cstheme="minorHAnsi"/>
          <w:b/>
          <w:sz w:val="24"/>
          <w:szCs w:val="24"/>
        </w:rPr>
        <w:t xml:space="preserve">APPENDIX </w:t>
      </w:r>
      <w:r w:rsidR="00AB601B" w:rsidRPr="00EB086F">
        <w:rPr>
          <w:rFonts w:cstheme="minorHAnsi"/>
          <w:b/>
          <w:sz w:val="24"/>
          <w:szCs w:val="24"/>
        </w:rPr>
        <w:t>E</w:t>
      </w:r>
    </w:p>
    <w:p w14:paraId="6306EE6F" w14:textId="77777777" w:rsidR="00B95537" w:rsidRPr="00EB086F" w:rsidRDefault="00B95537" w:rsidP="00B95537">
      <w:pPr>
        <w:jc w:val="center"/>
        <w:rPr>
          <w:rFonts w:cstheme="minorHAnsi"/>
          <w:b/>
          <w:sz w:val="24"/>
          <w:szCs w:val="24"/>
        </w:rPr>
      </w:pPr>
      <w:r w:rsidRPr="00EB086F">
        <w:rPr>
          <w:rFonts w:cstheme="minorHAnsi"/>
          <w:b/>
          <w:sz w:val="24"/>
          <w:szCs w:val="24"/>
        </w:rPr>
        <w:t>EMERGENCY CONTACTS</w:t>
      </w:r>
    </w:p>
    <w:tbl>
      <w:tblPr>
        <w:tblW w:w="971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3142"/>
        <w:gridCol w:w="6570"/>
      </w:tblGrid>
      <w:tr w:rsidR="00364F06" w:rsidRPr="00EB086F" w14:paraId="6CC2D77A" w14:textId="77777777" w:rsidTr="00B95537">
        <w:tc>
          <w:tcPr>
            <w:tcW w:w="3142" w:type="dxa"/>
            <w:vAlign w:val="center"/>
          </w:tcPr>
          <w:p w14:paraId="4AA7A9C2" w14:textId="77777777" w:rsidR="00364F06" w:rsidRPr="00EB086F" w:rsidRDefault="00364F06" w:rsidP="00B95537">
            <w:pPr>
              <w:rPr>
                <w:rStyle w:val="Strong"/>
                <w:rFonts w:cstheme="minorHAnsi"/>
                <w:color w:val="333333"/>
                <w:sz w:val="24"/>
                <w:szCs w:val="24"/>
              </w:rPr>
            </w:pPr>
            <w:r w:rsidRPr="00EB086F">
              <w:rPr>
                <w:rStyle w:val="Strong"/>
                <w:rFonts w:cstheme="minorHAnsi"/>
                <w:color w:val="333333"/>
                <w:sz w:val="24"/>
                <w:szCs w:val="24"/>
              </w:rPr>
              <w:t>Travellers in-country emergency contact information</w:t>
            </w:r>
          </w:p>
        </w:tc>
        <w:tc>
          <w:tcPr>
            <w:tcW w:w="6570" w:type="dxa"/>
            <w:tcBorders>
              <w:bottom w:val="nil"/>
              <w:right w:val="single" w:sz="6" w:space="0" w:color="000080"/>
            </w:tcBorders>
            <w:vAlign w:val="center"/>
          </w:tcPr>
          <w:p w14:paraId="1D285823" w14:textId="77777777" w:rsidR="00364F06" w:rsidRPr="00EB086F" w:rsidRDefault="00364F06" w:rsidP="00B95537">
            <w:pPr>
              <w:rPr>
                <w:rFonts w:cstheme="minorHAnsi"/>
                <w:b/>
                <w:color w:val="333333"/>
                <w:sz w:val="24"/>
                <w:szCs w:val="24"/>
              </w:rPr>
            </w:pPr>
            <w:r w:rsidRPr="00EB086F">
              <w:rPr>
                <w:rFonts w:cstheme="minorHAnsi"/>
                <w:b/>
                <w:color w:val="333333"/>
                <w:sz w:val="24"/>
                <w:szCs w:val="24"/>
              </w:rPr>
              <w:t>Name:</w:t>
            </w:r>
          </w:p>
          <w:p w14:paraId="2FC9F655" w14:textId="77777777" w:rsidR="00364F06" w:rsidRPr="00EB086F" w:rsidRDefault="00364F06" w:rsidP="00B95537">
            <w:pPr>
              <w:rPr>
                <w:rFonts w:cstheme="minorHAnsi"/>
                <w:b/>
                <w:color w:val="333333"/>
                <w:sz w:val="24"/>
                <w:szCs w:val="24"/>
              </w:rPr>
            </w:pPr>
            <w:r w:rsidRPr="00EB086F">
              <w:rPr>
                <w:rFonts w:cstheme="minorHAnsi"/>
                <w:b/>
                <w:color w:val="333333"/>
                <w:sz w:val="24"/>
                <w:szCs w:val="24"/>
              </w:rPr>
              <w:t>Phone:</w:t>
            </w:r>
          </w:p>
          <w:p w14:paraId="71FBD685" w14:textId="77777777" w:rsidR="00364F06" w:rsidRPr="00EB086F" w:rsidRDefault="00364F06" w:rsidP="00B95537">
            <w:pPr>
              <w:rPr>
                <w:rFonts w:cstheme="minorHAnsi"/>
                <w:b/>
                <w:color w:val="333333"/>
                <w:sz w:val="24"/>
                <w:szCs w:val="24"/>
              </w:rPr>
            </w:pPr>
            <w:r w:rsidRPr="00EB086F">
              <w:rPr>
                <w:rFonts w:cstheme="minorHAnsi"/>
                <w:b/>
                <w:color w:val="333333"/>
                <w:sz w:val="24"/>
                <w:szCs w:val="24"/>
              </w:rPr>
              <w:t>Email:</w:t>
            </w:r>
          </w:p>
          <w:p w14:paraId="65619CA2" w14:textId="77777777" w:rsidR="00364F06" w:rsidRPr="00EB086F" w:rsidRDefault="00364F06" w:rsidP="00B95537">
            <w:pPr>
              <w:rPr>
                <w:rFonts w:cstheme="minorHAnsi"/>
                <w:b/>
                <w:color w:val="333333"/>
                <w:sz w:val="24"/>
                <w:szCs w:val="24"/>
              </w:rPr>
            </w:pPr>
          </w:p>
        </w:tc>
      </w:tr>
      <w:tr w:rsidR="00B95537" w:rsidRPr="00EB086F" w14:paraId="695E9B1E" w14:textId="77777777" w:rsidTr="00B95537">
        <w:tc>
          <w:tcPr>
            <w:tcW w:w="3142" w:type="dxa"/>
            <w:vAlign w:val="center"/>
          </w:tcPr>
          <w:p w14:paraId="09D1615A" w14:textId="77777777" w:rsidR="00B95537" w:rsidRPr="00EB086F" w:rsidRDefault="00B95537" w:rsidP="00B95537">
            <w:pPr>
              <w:rPr>
                <w:rFonts w:cstheme="minorHAnsi"/>
                <w:color w:val="333333"/>
                <w:sz w:val="24"/>
                <w:szCs w:val="24"/>
              </w:rPr>
            </w:pPr>
            <w:r w:rsidRPr="00EB086F">
              <w:rPr>
                <w:rStyle w:val="Strong"/>
                <w:rFonts w:cstheme="minorHAnsi"/>
                <w:color w:val="333333"/>
                <w:sz w:val="24"/>
                <w:szCs w:val="24"/>
              </w:rPr>
              <w:t>University of Calgary</w:t>
            </w:r>
          </w:p>
        </w:tc>
        <w:tc>
          <w:tcPr>
            <w:tcW w:w="6570" w:type="dxa"/>
            <w:tcBorders>
              <w:bottom w:val="nil"/>
              <w:right w:val="single" w:sz="6" w:space="0" w:color="000080"/>
            </w:tcBorders>
            <w:vAlign w:val="center"/>
          </w:tcPr>
          <w:p w14:paraId="40908141" w14:textId="77777777" w:rsidR="00B95537" w:rsidRPr="00EB086F" w:rsidRDefault="00B95537" w:rsidP="00B95537">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1-403-220-5333 (Call Collect)</w:t>
            </w:r>
          </w:p>
          <w:p w14:paraId="02BB6000" w14:textId="77777777" w:rsidR="00B95537" w:rsidRPr="00EB086F" w:rsidRDefault="00B95537" w:rsidP="00B95537">
            <w:pPr>
              <w:rPr>
                <w:rFonts w:cstheme="minorHAnsi"/>
                <w:color w:val="333333"/>
                <w:sz w:val="24"/>
                <w:szCs w:val="24"/>
              </w:rPr>
            </w:pPr>
            <w:r w:rsidRPr="00EB086F">
              <w:rPr>
                <w:rFonts w:cstheme="minorHAnsi"/>
                <w:b/>
                <w:color w:val="333333"/>
                <w:sz w:val="24"/>
                <w:szCs w:val="24"/>
              </w:rPr>
              <w:t>Email:</w:t>
            </w:r>
            <w:r w:rsidRPr="00EB086F">
              <w:rPr>
                <w:rFonts w:cstheme="minorHAnsi"/>
                <w:color w:val="333333"/>
                <w:sz w:val="24"/>
                <w:szCs w:val="24"/>
              </w:rPr>
              <w:t xml:space="preserve"> </w:t>
            </w:r>
            <w:hyperlink r:id="rId12" w:history="1">
              <w:r w:rsidRPr="00EB086F">
                <w:rPr>
                  <w:rStyle w:val="Hyperlink"/>
                  <w:rFonts w:cstheme="minorHAnsi"/>
                  <w:sz w:val="24"/>
                  <w:szCs w:val="24"/>
                </w:rPr>
                <w:t>assist@ucalgary.ca</w:t>
              </w:r>
            </w:hyperlink>
          </w:p>
        </w:tc>
      </w:tr>
      <w:tr w:rsidR="00B95537" w:rsidRPr="00EB086F" w14:paraId="61A5DA1C" w14:textId="77777777" w:rsidTr="00B95537">
        <w:tc>
          <w:tcPr>
            <w:tcW w:w="3142" w:type="dxa"/>
          </w:tcPr>
          <w:p w14:paraId="6D71B3CD" w14:textId="77777777" w:rsidR="00B95537" w:rsidRPr="00EB086F" w:rsidRDefault="00B95537" w:rsidP="001A1F20">
            <w:pPr>
              <w:pStyle w:val="BodyText"/>
              <w:rPr>
                <w:rFonts w:asciiTheme="minorHAnsi" w:hAnsiTheme="minorHAnsi" w:cstheme="minorHAnsi"/>
                <w:b/>
                <w:szCs w:val="24"/>
                <w:lang w:val="en-GB"/>
              </w:rPr>
            </w:pPr>
            <w:r w:rsidRPr="00EB086F">
              <w:rPr>
                <w:rStyle w:val="Strong"/>
                <w:rFonts w:asciiTheme="minorHAnsi" w:hAnsiTheme="minorHAnsi" w:cstheme="minorHAnsi"/>
                <w:color w:val="333333"/>
                <w:szCs w:val="24"/>
              </w:rPr>
              <w:t>International SOS</w:t>
            </w:r>
          </w:p>
        </w:tc>
        <w:tc>
          <w:tcPr>
            <w:tcW w:w="6570" w:type="dxa"/>
            <w:tcBorders>
              <w:bottom w:val="nil"/>
              <w:right w:val="single" w:sz="6" w:space="0" w:color="000080"/>
            </w:tcBorders>
          </w:tcPr>
          <w:p w14:paraId="3E0BB184" w14:textId="77777777" w:rsidR="00B95537" w:rsidRPr="00EB086F" w:rsidRDefault="00B95537" w:rsidP="00B95537">
            <w:pPr>
              <w:pStyle w:val="NormalWeb"/>
              <w:rPr>
                <w:rFonts w:asciiTheme="minorHAnsi" w:hAnsiTheme="minorHAnsi" w:cstheme="minorHAnsi"/>
                <w:color w:val="333333"/>
              </w:rPr>
            </w:pPr>
            <w:r w:rsidRPr="00EB086F">
              <w:rPr>
                <w:rFonts w:asciiTheme="minorHAnsi" w:hAnsiTheme="minorHAnsi" w:cstheme="minorHAnsi"/>
                <w:b/>
                <w:color w:val="333333"/>
              </w:rPr>
              <w:t>Phone</w:t>
            </w:r>
            <w:r w:rsidRPr="00EB086F">
              <w:rPr>
                <w:rFonts w:asciiTheme="minorHAnsi" w:hAnsiTheme="minorHAnsi" w:cstheme="minorHAnsi"/>
                <w:color w:val="333333"/>
              </w:rPr>
              <w:t xml:space="preserve">: 1-215-354-5000 (Call Collect) </w:t>
            </w:r>
          </w:p>
        </w:tc>
      </w:tr>
      <w:tr w:rsidR="00B95537" w:rsidRPr="00EB086F" w14:paraId="28241F71" w14:textId="77777777" w:rsidTr="00B95537">
        <w:tc>
          <w:tcPr>
            <w:tcW w:w="3142" w:type="dxa"/>
          </w:tcPr>
          <w:p w14:paraId="32AD571D" w14:textId="77777777" w:rsidR="00B95537" w:rsidRPr="00EB086F" w:rsidRDefault="00B95537" w:rsidP="001A1F20">
            <w:pPr>
              <w:pStyle w:val="BodyText"/>
              <w:rPr>
                <w:rFonts w:asciiTheme="minorHAnsi" w:hAnsiTheme="minorHAnsi" w:cstheme="minorHAnsi"/>
                <w:b/>
                <w:szCs w:val="24"/>
                <w:lang w:val="en-GB"/>
              </w:rPr>
            </w:pPr>
            <w:r w:rsidRPr="00EB086F">
              <w:rPr>
                <w:rStyle w:val="Strong"/>
                <w:rFonts w:asciiTheme="minorHAnsi" w:hAnsiTheme="minorHAnsi" w:cstheme="minorHAnsi"/>
                <w:color w:val="333333"/>
                <w:szCs w:val="24"/>
              </w:rPr>
              <w:t>Government of Canada</w:t>
            </w:r>
          </w:p>
        </w:tc>
        <w:tc>
          <w:tcPr>
            <w:tcW w:w="6570" w:type="dxa"/>
            <w:tcBorders>
              <w:bottom w:val="nil"/>
              <w:right w:val="single" w:sz="6" w:space="0" w:color="000080"/>
            </w:tcBorders>
          </w:tcPr>
          <w:p w14:paraId="3EF3BF70" w14:textId="77777777" w:rsidR="00B95537" w:rsidRPr="00EB086F" w:rsidRDefault="00B95537" w:rsidP="00B95537">
            <w:pPr>
              <w:pStyle w:val="NormalWeb"/>
              <w:rPr>
                <w:rFonts w:asciiTheme="minorHAnsi" w:hAnsiTheme="minorHAnsi" w:cstheme="minorHAnsi"/>
                <w:color w:val="333333"/>
              </w:rPr>
            </w:pPr>
            <w:r w:rsidRPr="00EB086F">
              <w:rPr>
                <w:rFonts w:asciiTheme="minorHAnsi" w:hAnsiTheme="minorHAnsi" w:cstheme="minorHAnsi"/>
                <w:b/>
                <w:color w:val="333333"/>
              </w:rPr>
              <w:t>Phone</w:t>
            </w:r>
            <w:r w:rsidRPr="00EB086F">
              <w:rPr>
                <w:rFonts w:asciiTheme="minorHAnsi" w:hAnsiTheme="minorHAnsi" w:cstheme="minorHAnsi"/>
                <w:color w:val="333333"/>
              </w:rPr>
              <w:t>: 1 613 996 8885 From outside of Canada (call collect where available) </w:t>
            </w:r>
          </w:p>
          <w:p w14:paraId="2804059A" w14:textId="77777777" w:rsidR="00B95537" w:rsidRPr="00EB086F" w:rsidRDefault="00B95537" w:rsidP="00B95537">
            <w:pPr>
              <w:pStyle w:val="NormalWeb"/>
              <w:rPr>
                <w:rFonts w:asciiTheme="minorHAnsi" w:hAnsiTheme="minorHAnsi" w:cstheme="minorHAnsi"/>
                <w:color w:val="333333"/>
              </w:rPr>
            </w:pPr>
            <w:r w:rsidRPr="00EB086F">
              <w:rPr>
                <w:rFonts w:asciiTheme="minorHAnsi" w:hAnsiTheme="minorHAnsi" w:cstheme="minorHAnsi"/>
                <w:b/>
                <w:color w:val="333333"/>
              </w:rPr>
              <w:t>Phone</w:t>
            </w:r>
            <w:r w:rsidRPr="00EB086F">
              <w:rPr>
                <w:rFonts w:asciiTheme="minorHAnsi" w:hAnsiTheme="minorHAnsi" w:cstheme="minorHAnsi"/>
                <w:color w:val="333333"/>
              </w:rPr>
              <w:t>: 1-800-387-3124 (toll-free from the U.S. and Canada only)</w:t>
            </w:r>
          </w:p>
          <w:p w14:paraId="3D57BD96" w14:textId="77777777" w:rsidR="00B95537" w:rsidRPr="00EB086F" w:rsidRDefault="00B95537" w:rsidP="00B95537">
            <w:pPr>
              <w:pStyle w:val="NormalWeb"/>
              <w:rPr>
                <w:rFonts w:asciiTheme="minorHAnsi" w:hAnsiTheme="minorHAnsi" w:cstheme="minorHAnsi"/>
                <w:color w:val="333333"/>
              </w:rPr>
            </w:pPr>
            <w:r w:rsidRPr="00EB086F">
              <w:rPr>
                <w:rFonts w:asciiTheme="minorHAnsi" w:hAnsiTheme="minorHAnsi" w:cstheme="minorHAnsi"/>
                <w:b/>
                <w:color w:val="333333"/>
              </w:rPr>
              <w:t>Text Msg</w:t>
            </w:r>
            <w:r w:rsidRPr="00EB086F">
              <w:rPr>
                <w:rFonts w:asciiTheme="minorHAnsi" w:hAnsiTheme="minorHAnsi" w:cstheme="minorHAnsi"/>
                <w:color w:val="333333"/>
              </w:rPr>
              <w:t>: 613-209-1233 (carrier charges may apply)</w:t>
            </w:r>
          </w:p>
          <w:p w14:paraId="6A10F8C2" w14:textId="77777777" w:rsidR="00B95537" w:rsidRPr="00EB086F" w:rsidRDefault="00B95537" w:rsidP="00B95537">
            <w:pPr>
              <w:pStyle w:val="NormalWeb"/>
              <w:rPr>
                <w:rFonts w:asciiTheme="minorHAnsi" w:hAnsiTheme="minorHAnsi" w:cstheme="minorHAnsi"/>
                <w:color w:val="333333"/>
              </w:rPr>
            </w:pPr>
            <w:r w:rsidRPr="00EB086F">
              <w:rPr>
                <w:rFonts w:asciiTheme="minorHAnsi" w:hAnsiTheme="minorHAnsi" w:cstheme="minorHAnsi"/>
                <w:b/>
                <w:color w:val="333333"/>
              </w:rPr>
              <w:t>Email</w:t>
            </w:r>
            <w:r w:rsidRPr="00EB086F">
              <w:rPr>
                <w:rFonts w:asciiTheme="minorHAnsi" w:hAnsiTheme="minorHAnsi" w:cstheme="minorHAnsi"/>
                <w:color w:val="333333"/>
              </w:rPr>
              <w:t xml:space="preserve">: </w:t>
            </w:r>
            <w:hyperlink r:id="rId13" w:history="1">
              <w:r w:rsidRPr="00EB086F">
                <w:rPr>
                  <w:rStyle w:val="Hyperlink"/>
                  <w:rFonts w:asciiTheme="minorHAnsi" w:hAnsiTheme="minorHAnsi" w:cstheme="minorHAnsi"/>
                </w:rPr>
                <w:t>sos@international.gc.ca</w:t>
              </w:r>
            </w:hyperlink>
          </w:p>
        </w:tc>
      </w:tr>
      <w:tr w:rsidR="00B95537" w:rsidRPr="00EB086F" w14:paraId="0D88F768" w14:textId="77777777" w:rsidTr="00B95537">
        <w:tc>
          <w:tcPr>
            <w:tcW w:w="3142" w:type="dxa"/>
          </w:tcPr>
          <w:p w14:paraId="0CD6FA49" w14:textId="77777777" w:rsidR="00B95537" w:rsidRPr="00EB086F" w:rsidRDefault="00B95537" w:rsidP="001A1F20">
            <w:pPr>
              <w:pStyle w:val="BodyText"/>
              <w:rPr>
                <w:rStyle w:val="Strong"/>
                <w:rFonts w:asciiTheme="minorHAnsi" w:hAnsiTheme="minorHAnsi" w:cstheme="minorHAnsi"/>
                <w:color w:val="333333"/>
                <w:szCs w:val="24"/>
              </w:rPr>
            </w:pPr>
            <w:r w:rsidRPr="00EB086F">
              <w:rPr>
                <w:rFonts w:asciiTheme="minorHAnsi" w:hAnsiTheme="minorHAnsi" w:cstheme="minorHAnsi"/>
                <w:b/>
                <w:szCs w:val="24"/>
                <w:lang w:val="en-GB"/>
              </w:rPr>
              <w:t>Canadian Consulate in nearest location</w:t>
            </w:r>
          </w:p>
        </w:tc>
        <w:tc>
          <w:tcPr>
            <w:tcW w:w="6570" w:type="dxa"/>
            <w:tcBorders>
              <w:bottom w:val="nil"/>
              <w:right w:val="single" w:sz="6" w:space="0" w:color="000080"/>
            </w:tcBorders>
          </w:tcPr>
          <w:p w14:paraId="2E4C79E5" w14:textId="77777777" w:rsidR="00B95537" w:rsidRPr="00EB086F" w:rsidRDefault="00B95537" w:rsidP="00B95537">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xml:space="preserve">: </w:t>
            </w:r>
          </w:p>
          <w:p w14:paraId="46ED0295" w14:textId="77777777" w:rsidR="00B95537" w:rsidRPr="00EB086F" w:rsidRDefault="00B95537" w:rsidP="00B95537">
            <w:pPr>
              <w:pStyle w:val="NormalWeb"/>
              <w:rPr>
                <w:rFonts w:asciiTheme="minorHAnsi" w:hAnsiTheme="minorHAnsi" w:cstheme="minorHAnsi"/>
                <w:b/>
                <w:color w:val="333333"/>
              </w:rPr>
            </w:pPr>
            <w:r w:rsidRPr="00EB086F">
              <w:rPr>
                <w:rFonts w:asciiTheme="minorHAnsi" w:hAnsiTheme="minorHAnsi" w:cstheme="minorHAnsi"/>
                <w:b/>
                <w:color w:val="333333"/>
              </w:rPr>
              <w:t>Email:</w:t>
            </w:r>
            <w:r w:rsidRPr="00EB086F">
              <w:rPr>
                <w:rFonts w:asciiTheme="minorHAnsi" w:hAnsiTheme="minorHAnsi" w:cstheme="minorHAnsi"/>
                <w:color w:val="333333"/>
              </w:rPr>
              <w:t xml:space="preserve"> </w:t>
            </w:r>
          </w:p>
        </w:tc>
      </w:tr>
      <w:tr w:rsidR="00B95537" w:rsidRPr="00EB086F" w14:paraId="52DBC62E" w14:textId="77777777" w:rsidTr="00427888">
        <w:tc>
          <w:tcPr>
            <w:tcW w:w="3142" w:type="dxa"/>
          </w:tcPr>
          <w:p w14:paraId="5A880C20" w14:textId="77777777" w:rsidR="00B95537" w:rsidRPr="00EB086F" w:rsidRDefault="00B95537" w:rsidP="00427888">
            <w:pPr>
              <w:pStyle w:val="BodyText"/>
              <w:rPr>
                <w:rStyle w:val="Strong"/>
                <w:rFonts w:asciiTheme="minorHAnsi" w:hAnsiTheme="minorHAnsi" w:cstheme="minorHAnsi"/>
                <w:color w:val="333333"/>
                <w:szCs w:val="24"/>
              </w:rPr>
            </w:pPr>
            <w:r w:rsidRPr="00EB086F">
              <w:rPr>
                <w:rFonts w:asciiTheme="minorHAnsi" w:hAnsiTheme="minorHAnsi" w:cstheme="minorHAnsi"/>
                <w:b/>
                <w:szCs w:val="24"/>
                <w:lang w:val="en-GB"/>
              </w:rPr>
              <w:t>Canadian Consulate in next nearest location</w:t>
            </w:r>
          </w:p>
        </w:tc>
        <w:tc>
          <w:tcPr>
            <w:tcW w:w="6570" w:type="dxa"/>
            <w:tcBorders>
              <w:bottom w:val="nil"/>
              <w:right w:val="single" w:sz="6" w:space="0" w:color="000080"/>
            </w:tcBorders>
          </w:tcPr>
          <w:p w14:paraId="3045FC12" w14:textId="77777777" w:rsidR="00B95537" w:rsidRPr="00EB086F" w:rsidRDefault="00B95537" w:rsidP="00427888">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xml:space="preserve">: </w:t>
            </w:r>
          </w:p>
          <w:p w14:paraId="07E40D38" w14:textId="77777777" w:rsidR="00B95537" w:rsidRPr="00EB086F" w:rsidRDefault="00B95537" w:rsidP="00427888">
            <w:pPr>
              <w:pStyle w:val="NormalWeb"/>
              <w:rPr>
                <w:rFonts w:asciiTheme="minorHAnsi" w:hAnsiTheme="minorHAnsi" w:cstheme="minorHAnsi"/>
                <w:b/>
                <w:color w:val="333333"/>
              </w:rPr>
            </w:pPr>
            <w:r w:rsidRPr="00EB086F">
              <w:rPr>
                <w:rFonts w:asciiTheme="minorHAnsi" w:hAnsiTheme="minorHAnsi" w:cstheme="minorHAnsi"/>
                <w:b/>
                <w:color w:val="333333"/>
              </w:rPr>
              <w:t>Email:</w:t>
            </w:r>
            <w:r w:rsidRPr="00EB086F">
              <w:rPr>
                <w:rFonts w:asciiTheme="minorHAnsi" w:hAnsiTheme="minorHAnsi" w:cstheme="minorHAnsi"/>
                <w:color w:val="333333"/>
              </w:rPr>
              <w:t xml:space="preserve"> </w:t>
            </w:r>
          </w:p>
        </w:tc>
      </w:tr>
      <w:tr w:rsidR="00364F06" w:rsidRPr="00EB086F" w14:paraId="3CD6D1BF" w14:textId="77777777" w:rsidTr="00364F06">
        <w:tc>
          <w:tcPr>
            <w:tcW w:w="3142" w:type="dxa"/>
          </w:tcPr>
          <w:p w14:paraId="544EAC53" w14:textId="77777777" w:rsidR="00364F06" w:rsidRPr="00EB086F" w:rsidRDefault="00364F06" w:rsidP="00427888">
            <w:pPr>
              <w:pStyle w:val="BodyText"/>
              <w:rPr>
                <w:rFonts w:asciiTheme="minorHAnsi" w:hAnsiTheme="minorHAnsi" w:cstheme="minorHAnsi"/>
                <w:b/>
                <w:szCs w:val="24"/>
                <w:lang w:val="en-GB"/>
              </w:rPr>
            </w:pPr>
            <w:r w:rsidRPr="00EB086F">
              <w:rPr>
                <w:rFonts w:asciiTheme="minorHAnsi" w:hAnsiTheme="minorHAnsi" w:cstheme="minorHAnsi"/>
                <w:b/>
                <w:szCs w:val="24"/>
                <w:lang w:val="en-GB"/>
              </w:rPr>
              <w:t>Australian Embassy</w:t>
            </w:r>
          </w:p>
        </w:tc>
        <w:tc>
          <w:tcPr>
            <w:tcW w:w="6570" w:type="dxa"/>
            <w:tcBorders>
              <w:right w:val="single" w:sz="6" w:space="0" w:color="000080"/>
            </w:tcBorders>
          </w:tcPr>
          <w:p w14:paraId="6935CF48" w14:textId="77777777" w:rsidR="00364F06" w:rsidRPr="00EB086F" w:rsidRDefault="00364F06" w:rsidP="00364F06">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xml:space="preserve">: </w:t>
            </w:r>
          </w:p>
          <w:p w14:paraId="505DE2E8" w14:textId="77777777" w:rsidR="00364F06" w:rsidRPr="00EB086F" w:rsidRDefault="00364F06" w:rsidP="00364F06">
            <w:pPr>
              <w:rPr>
                <w:rFonts w:cstheme="minorHAnsi"/>
                <w:b/>
                <w:color w:val="333333"/>
                <w:sz w:val="24"/>
                <w:szCs w:val="24"/>
              </w:rPr>
            </w:pPr>
            <w:r w:rsidRPr="00EB086F">
              <w:rPr>
                <w:rFonts w:cstheme="minorHAnsi"/>
                <w:b/>
                <w:color w:val="333333"/>
                <w:sz w:val="24"/>
                <w:szCs w:val="24"/>
              </w:rPr>
              <w:t>Email:</w:t>
            </w:r>
          </w:p>
        </w:tc>
      </w:tr>
      <w:tr w:rsidR="00364F06" w:rsidRPr="00EB086F" w14:paraId="38C4BBE1" w14:textId="77777777" w:rsidTr="00364F06">
        <w:tc>
          <w:tcPr>
            <w:tcW w:w="3142" w:type="dxa"/>
          </w:tcPr>
          <w:p w14:paraId="183962B5" w14:textId="77777777" w:rsidR="00364F06" w:rsidRPr="00EB086F" w:rsidRDefault="00364F06" w:rsidP="00427888">
            <w:pPr>
              <w:pStyle w:val="BodyText"/>
              <w:rPr>
                <w:rFonts w:asciiTheme="minorHAnsi" w:hAnsiTheme="minorHAnsi" w:cstheme="minorHAnsi"/>
                <w:b/>
                <w:szCs w:val="24"/>
                <w:lang w:val="en-GB"/>
              </w:rPr>
            </w:pPr>
            <w:r w:rsidRPr="00EB086F">
              <w:rPr>
                <w:rFonts w:asciiTheme="minorHAnsi" w:hAnsiTheme="minorHAnsi" w:cstheme="minorHAnsi"/>
                <w:b/>
                <w:szCs w:val="24"/>
                <w:lang w:val="en-GB"/>
              </w:rPr>
              <w:t>Other In-Foreign-Country Contacts (i.e. institutions or other individuals where you would leave information):</w:t>
            </w:r>
          </w:p>
        </w:tc>
        <w:tc>
          <w:tcPr>
            <w:tcW w:w="6570" w:type="dxa"/>
            <w:tcBorders>
              <w:right w:val="single" w:sz="6" w:space="0" w:color="000080"/>
            </w:tcBorders>
          </w:tcPr>
          <w:p w14:paraId="6C8C76D1"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Name:</w:t>
            </w:r>
          </w:p>
          <w:p w14:paraId="63B7318D"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Organization:</w:t>
            </w:r>
          </w:p>
          <w:p w14:paraId="05F4D15B" w14:textId="77777777" w:rsidR="00AB648E" w:rsidRPr="00EB086F" w:rsidRDefault="00AB648E" w:rsidP="00AB648E">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xml:space="preserve">: </w:t>
            </w:r>
          </w:p>
          <w:p w14:paraId="1C104F73" w14:textId="77777777" w:rsidR="00364F06" w:rsidRPr="00EB086F" w:rsidRDefault="00AB648E" w:rsidP="00AB648E">
            <w:pPr>
              <w:rPr>
                <w:rFonts w:cstheme="minorHAnsi"/>
                <w:b/>
                <w:color w:val="333333"/>
                <w:sz w:val="24"/>
                <w:szCs w:val="24"/>
              </w:rPr>
            </w:pPr>
            <w:r w:rsidRPr="00EB086F">
              <w:rPr>
                <w:rFonts w:cstheme="minorHAnsi"/>
                <w:b/>
                <w:color w:val="333333"/>
                <w:sz w:val="24"/>
                <w:szCs w:val="24"/>
              </w:rPr>
              <w:t>Email:</w:t>
            </w:r>
          </w:p>
        </w:tc>
      </w:tr>
      <w:tr w:rsidR="00AB648E" w:rsidRPr="00EB086F" w14:paraId="03A5B5B3" w14:textId="77777777" w:rsidTr="00427888">
        <w:tc>
          <w:tcPr>
            <w:tcW w:w="3142" w:type="dxa"/>
          </w:tcPr>
          <w:p w14:paraId="6E687D0E" w14:textId="77777777" w:rsidR="00AB648E" w:rsidRPr="00EB086F" w:rsidRDefault="00AB648E" w:rsidP="00AB648E">
            <w:pPr>
              <w:pStyle w:val="BodyText"/>
              <w:rPr>
                <w:rFonts w:asciiTheme="minorHAnsi" w:hAnsiTheme="minorHAnsi" w:cstheme="minorHAnsi"/>
                <w:b/>
                <w:szCs w:val="24"/>
                <w:lang w:val="en-GB"/>
              </w:rPr>
            </w:pPr>
            <w:r w:rsidRPr="00EB086F">
              <w:rPr>
                <w:rFonts w:asciiTheme="minorHAnsi" w:hAnsiTheme="minorHAnsi" w:cstheme="minorHAnsi"/>
                <w:b/>
                <w:szCs w:val="24"/>
                <w:lang w:val="en-GB"/>
              </w:rPr>
              <w:t xml:space="preserve">Other In-Foreign-Country Contacts </w:t>
            </w:r>
          </w:p>
        </w:tc>
        <w:tc>
          <w:tcPr>
            <w:tcW w:w="6570" w:type="dxa"/>
            <w:tcBorders>
              <w:right w:val="single" w:sz="6" w:space="0" w:color="000080"/>
            </w:tcBorders>
          </w:tcPr>
          <w:p w14:paraId="39926584" w14:textId="77777777" w:rsidR="00AB648E" w:rsidRPr="00EB086F" w:rsidRDefault="00AB648E" w:rsidP="00427888">
            <w:pPr>
              <w:rPr>
                <w:rFonts w:cstheme="minorHAnsi"/>
                <w:b/>
                <w:color w:val="333333"/>
                <w:sz w:val="24"/>
                <w:szCs w:val="24"/>
              </w:rPr>
            </w:pPr>
            <w:r w:rsidRPr="00EB086F">
              <w:rPr>
                <w:rFonts w:cstheme="minorHAnsi"/>
                <w:b/>
                <w:color w:val="333333"/>
                <w:sz w:val="24"/>
                <w:szCs w:val="24"/>
              </w:rPr>
              <w:t>Name:</w:t>
            </w:r>
          </w:p>
          <w:p w14:paraId="404D544B" w14:textId="77777777" w:rsidR="00AB648E" w:rsidRPr="00EB086F" w:rsidRDefault="00AB648E" w:rsidP="00427888">
            <w:pPr>
              <w:rPr>
                <w:rFonts w:cstheme="minorHAnsi"/>
                <w:b/>
                <w:color w:val="333333"/>
                <w:sz w:val="24"/>
                <w:szCs w:val="24"/>
              </w:rPr>
            </w:pPr>
            <w:r w:rsidRPr="00EB086F">
              <w:rPr>
                <w:rFonts w:cstheme="minorHAnsi"/>
                <w:b/>
                <w:color w:val="333333"/>
                <w:sz w:val="24"/>
                <w:szCs w:val="24"/>
              </w:rPr>
              <w:t>Organization:</w:t>
            </w:r>
          </w:p>
          <w:p w14:paraId="71A784D4" w14:textId="77777777" w:rsidR="00AB648E" w:rsidRPr="00EB086F" w:rsidRDefault="00AB648E" w:rsidP="00427888">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xml:space="preserve">: </w:t>
            </w:r>
          </w:p>
          <w:p w14:paraId="429FB313" w14:textId="77777777" w:rsidR="00AB648E" w:rsidRPr="00EB086F" w:rsidRDefault="00AB648E" w:rsidP="00427888">
            <w:pPr>
              <w:rPr>
                <w:rFonts w:cstheme="minorHAnsi"/>
                <w:b/>
                <w:color w:val="333333"/>
                <w:sz w:val="24"/>
                <w:szCs w:val="24"/>
              </w:rPr>
            </w:pPr>
            <w:r w:rsidRPr="00EB086F">
              <w:rPr>
                <w:rFonts w:cstheme="minorHAnsi"/>
                <w:b/>
                <w:color w:val="333333"/>
                <w:sz w:val="24"/>
                <w:szCs w:val="24"/>
              </w:rPr>
              <w:t>Email:</w:t>
            </w:r>
          </w:p>
        </w:tc>
      </w:tr>
      <w:tr w:rsidR="00AB648E" w:rsidRPr="00EB086F" w14:paraId="1F420376" w14:textId="77777777" w:rsidTr="00427888">
        <w:tc>
          <w:tcPr>
            <w:tcW w:w="3142" w:type="dxa"/>
          </w:tcPr>
          <w:p w14:paraId="073846AF" w14:textId="77777777" w:rsidR="00AB648E" w:rsidRPr="00EB086F" w:rsidRDefault="00AB648E" w:rsidP="00AB648E">
            <w:pPr>
              <w:pStyle w:val="BodyText"/>
              <w:rPr>
                <w:rFonts w:asciiTheme="minorHAnsi" w:hAnsiTheme="minorHAnsi" w:cstheme="minorHAnsi"/>
                <w:b/>
                <w:szCs w:val="24"/>
                <w:lang w:val="en-GB"/>
              </w:rPr>
            </w:pPr>
            <w:r w:rsidRPr="00EB086F">
              <w:rPr>
                <w:rFonts w:asciiTheme="minorHAnsi" w:hAnsiTheme="minorHAnsi" w:cstheme="minorHAnsi"/>
                <w:b/>
                <w:szCs w:val="24"/>
                <w:lang w:val="en-GB"/>
              </w:rPr>
              <w:t xml:space="preserve">Other In-Foreign-Country Contacts </w:t>
            </w:r>
          </w:p>
        </w:tc>
        <w:tc>
          <w:tcPr>
            <w:tcW w:w="6570" w:type="dxa"/>
            <w:tcBorders>
              <w:right w:val="single" w:sz="6" w:space="0" w:color="000080"/>
            </w:tcBorders>
          </w:tcPr>
          <w:p w14:paraId="14FC52F6"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Name:</w:t>
            </w:r>
          </w:p>
          <w:p w14:paraId="2F07615D"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Organization:</w:t>
            </w:r>
          </w:p>
          <w:p w14:paraId="492EF6E4" w14:textId="77777777" w:rsidR="00AB648E" w:rsidRPr="00EB086F" w:rsidRDefault="00AB648E" w:rsidP="00AB648E">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xml:space="preserve">: </w:t>
            </w:r>
          </w:p>
          <w:p w14:paraId="29C254F5"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Email:</w:t>
            </w:r>
          </w:p>
        </w:tc>
      </w:tr>
      <w:tr w:rsidR="00AB648E" w:rsidRPr="00EB086F" w14:paraId="53A06D81" w14:textId="77777777" w:rsidTr="00427888">
        <w:tc>
          <w:tcPr>
            <w:tcW w:w="3142" w:type="dxa"/>
          </w:tcPr>
          <w:p w14:paraId="428B9225" w14:textId="77777777" w:rsidR="00AB648E" w:rsidRPr="00EB086F" w:rsidRDefault="00AB648E" w:rsidP="00AB648E">
            <w:pPr>
              <w:pStyle w:val="BodyText"/>
              <w:rPr>
                <w:rFonts w:asciiTheme="minorHAnsi" w:hAnsiTheme="minorHAnsi" w:cstheme="minorHAnsi"/>
                <w:b/>
                <w:szCs w:val="24"/>
                <w:lang w:val="en-GB"/>
              </w:rPr>
            </w:pPr>
            <w:r w:rsidRPr="00EB086F">
              <w:rPr>
                <w:rFonts w:asciiTheme="minorHAnsi" w:hAnsiTheme="minorHAnsi" w:cstheme="minorHAnsi"/>
                <w:b/>
                <w:szCs w:val="24"/>
                <w:lang w:val="en-GB"/>
              </w:rPr>
              <w:t xml:space="preserve">Other In-Foreign-Country Contacts </w:t>
            </w:r>
          </w:p>
        </w:tc>
        <w:tc>
          <w:tcPr>
            <w:tcW w:w="6570" w:type="dxa"/>
            <w:tcBorders>
              <w:right w:val="single" w:sz="6" w:space="0" w:color="000080"/>
            </w:tcBorders>
          </w:tcPr>
          <w:p w14:paraId="7F726BD5"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Name:</w:t>
            </w:r>
          </w:p>
          <w:p w14:paraId="639FB4C6"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Organization:</w:t>
            </w:r>
          </w:p>
          <w:p w14:paraId="00E70D70" w14:textId="77777777" w:rsidR="00AB648E" w:rsidRPr="00EB086F" w:rsidRDefault="00AB648E" w:rsidP="00AB648E">
            <w:pPr>
              <w:rPr>
                <w:rFonts w:cstheme="minorHAnsi"/>
                <w:color w:val="333333"/>
                <w:sz w:val="24"/>
                <w:szCs w:val="24"/>
              </w:rPr>
            </w:pPr>
            <w:r w:rsidRPr="00EB086F">
              <w:rPr>
                <w:rFonts w:cstheme="minorHAnsi"/>
                <w:b/>
                <w:color w:val="333333"/>
                <w:sz w:val="24"/>
                <w:szCs w:val="24"/>
              </w:rPr>
              <w:t>Phone</w:t>
            </w:r>
            <w:r w:rsidRPr="00EB086F">
              <w:rPr>
                <w:rFonts w:cstheme="minorHAnsi"/>
                <w:color w:val="333333"/>
                <w:sz w:val="24"/>
                <w:szCs w:val="24"/>
              </w:rPr>
              <w:t xml:space="preserve">: </w:t>
            </w:r>
          </w:p>
          <w:p w14:paraId="3AFB3EAE" w14:textId="77777777" w:rsidR="00AB648E" w:rsidRPr="00EB086F" w:rsidRDefault="00AB648E" w:rsidP="00AB648E">
            <w:pPr>
              <w:rPr>
                <w:rFonts w:cstheme="minorHAnsi"/>
                <w:b/>
                <w:color w:val="333333"/>
                <w:sz w:val="24"/>
                <w:szCs w:val="24"/>
              </w:rPr>
            </w:pPr>
            <w:r w:rsidRPr="00EB086F">
              <w:rPr>
                <w:rFonts w:cstheme="minorHAnsi"/>
                <w:b/>
                <w:color w:val="333333"/>
                <w:sz w:val="24"/>
                <w:szCs w:val="24"/>
              </w:rPr>
              <w:t>Email:</w:t>
            </w:r>
          </w:p>
        </w:tc>
      </w:tr>
    </w:tbl>
    <w:p w14:paraId="4C95E06E" w14:textId="77777777" w:rsidR="001A1F20" w:rsidRPr="00EB086F" w:rsidRDefault="001A1F20" w:rsidP="001A1F20">
      <w:pPr>
        <w:jc w:val="center"/>
        <w:rPr>
          <w:rFonts w:cstheme="minorHAnsi"/>
          <w:sz w:val="24"/>
          <w:szCs w:val="24"/>
        </w:rPr>
      </w:pPr>
    </w:p>
    <w:sectPr w:rsidR="001A1F20" w:rsidRPr="00EB086F" w:rsidSect="00364F06">
      <w:foot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03CC" w14:textId="77777777" w:rsidR="005660D5" w:rsidRDefault="005660D5" w:rsidP="005660D5">
      <w:pPr>
        <w:spacing w:after="0" w:line="240" w:lineRule="auto"/>
      </w:pPr>
      <w:r>
        <w:separator/>
      </w:r>
    </w:p>
  </w:endnote>
  <w:endnote w:type="continuationSeparator" w:id="0">
    <w:p w14:paraId="2AE54C74" w14:textId="77777777" w:rsidR="005660D5" w:rsidRDefault="005660D5" w:rsidP="00566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0442"/>
      <w:docPartObj>
        <w:docPartGallery w:val="Page Numbers (Bottom of Page)"/>
        <w:docPartUnique/>
      </w:docPartObj>
    </w:sdtPr>
    <w:sdtEndPr>
      <w:rPr>
        <w:color w:val="7F7F7F" w:themeColor="background1" w:themeShade="7F"/>
        <w:spacing w:val="60"/>
      </w:rPr>
    </w:sdtEndPr>
    <w:sdtContent>
      <w:p w14:paraId="1B3D1F11" w14:textId="7D72146A" w:rsidR="005660D5" w:rsidRDefault="005660D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A2A59">
          <w:rPr>
            <w:noProof/>
          </w:rPr>
          <w:t>13</w:t>
        </w:r>
        <w:r>
          <w:rPr>
            <w:noProof/>
          </w:rPr>
          <w:fldChar w:fldCharType="end"/>
        </w:r>
        <w:r>
          <w:t xml:space="preserve"> | </w:t>
        </w:r>
        <w:r>
          <w:rPr>
            <w:color w:val="7F7F7F" w:themeColor="background1" w:themeShade="7F"/>
            <w:spacing w:val="60"/>
          </w:rPr>
          <w:t>Page</w:t>
        </w:r>
      </w:p>
    </w:sdtContent>
  </w:sdt>
  <w:p w14:paraId="12DD99E2" w14:textId="77777777" w:rsidR="005660D5" w:rsidRDefault="00566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A2508" w14:textId="77777777" w:rsidR="005660D5" w:rsidRDefault="005660D5" w:rsidP="005660D5">
      <w:pPr>
        <w:spacing w:after="0" w:line="240" w:lineRule="auto"/>
      </w:pPr>
      <w:r>
        <w:separator/>
      </w:r>
    </w:p>
  </w:footnote>
  <w:footnote w:type="continuationSeparator" w:id="0">
    <w:p w14:paraId="06D845C6" w14:textId="77777777" w:rsidR="005660D5" w:rsidRDefault="005660D5" w:rsidP="00566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0DB"/>
    <w:multiLevelType w:val="singleLevel"/>
    <w:tmpl w:val="946462A8"/>
    <w:lvl w:ilvl="0">
      <w:start w:val="1"/>
      <w:numFmt w:val="decimal"/>
      <w:lvlText w:val="%1. "/>
      <w:legacy w:legacy="1" w:legacySpace="0" w:legacyIndent="360"/>
      <w:lvlJc w:val="left"/>
      <w:pPr>
        <w:ind w:left="360" w:hanging="360"/>
      </w:pPr>
      <w:rPr>
        <w:rFonts w:ascii="Lucida Sans" w:hAnsi="Lucida Sans" w:hint="default"/>
        <w:b w:val="0"/>
        <w:i w:val="0"/>
        <w:sz w:val="20"/>
        <w:u w:val="none"/>
      </w:rPr>
    </w:lvl>
  </w:abstractNum>
  <w:abstractNum w:abstractNumId="1" w15:restartNumberingAfterBreak="0">
    <w:nsid w:val="09DA1907"/>
    <w:multiLevelType w:val="hybridMultilevel"/>
    <w:tmpl w:val="C380AF06"/>
    <w:lvl w:ilvl="0" w:tplc="FFFFFFFF">
      <w:start w:val="1"/>
      <w:numFmt w:val="bullet"/>
      <w:lvlText w:val=""/>
      <w:lvlJc w:val="left"/>
      <w:pPr>
        <w:tabs>
          <w:tab w:val="num" w:pos="720"/>
        </w:tabs>
        <w:ind w:left="720" w:hanging="360"/>
      </w:pPr>
      <w:rPr>
        <w:rFonts w:ascii="Webdings" w:hAnsi="Web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65B7B"/>
    <w:multiLevelType w:val="hybridMultilevel"/>
    <w:tmpl w:val="F3E67004"/>
    <w:lvl w:ilvl="0" w:tplc="EC46DF88">
      <w:start w:val="3"/>
      <w:numFmt w:val="bullet"/>
      <w:lvlText w:val="-"/>
      <w:lvlJc w:val="left"/>
      <w:pPr>
        <w:ind w:left="720" w:hanging="360"/>
      </w:pPr>
      <w:rPr>
        <w:rFonts w:ascii="Tw Cen MT" w:eastAsia="Times New Roman" w:hAnsi="Tw Cen MT"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3562DE"/>
    <w:multiLevelType w:val="hybridMultilevel"/>
    <w:tmpl w:val="8BFCCCD8"/>
    <w:lvl w:ilvl="0" w:tplc="FFFFFFFF">
      <w:start w:val="1"/>
      <w:numFmt w:val="bullet"/>
      <w:pStyle w:val="ListBulletFirst"/>
      <w:lvlText w:val=""/>
      <w:lvlJc w:val="left"/>
      <w:pPr>
        <w:tabs>
          <w:tab w:val="num" w:pos="792"/>
        </w:tabs>
        <w:ind w:left="792" w:hanging="432"/>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431BF"/>
    <w:multiLevelType w:val="hybridMultilevel"/>
    <w:tmpl w:val="4656CD6A"/>
    <w:lvl w:ilvl="0" w:tplc="FFFFFFFF">
      <w:start w:val="1"/>
      <w:numFmt w:val="bullet"/>
      <w:lvlText w:val=""/>
      <w:lvlJc w:val="left"/>
      <w:pPr>
        <w:tabs>
          <w:tab w:val="num" w:pos="720"/>
        </w:tabs>
        <w:ind w:left="720" w:hanging="360"/>
      </w:pPr>
      <w:rPr>
        <w:rFonts w:ascii="Webdings" w:hAnsi="Web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75977"/>
    <w:multiLevelType w:val="singleLevel"/>
    <w:tmpl w:val="946462A8"/>
    <w:lvl w:ilvl="0">
      <w:start w:val="1"/>
      <w:numFmt w:val="decimal"/>
      <w:lvlText w:val="%1. "/>
      <w:legacy w:legacy="1" w:legacySpace="0" w:legacyIndent="360"/>
      <w:lvlJc w:val="left"/>
      <w:pPr>
        <w:ind w:left="360" w:hanging="360"/>
      </w:pPr>
      <w:rPr>
        <w:rFonts w:ascii="Lucida Sans" w:hAnsi="Lucida Sans" w:hint="default"/>
        <w:b w:val="0"/>
        <w:i w:val="0"/>
        <w:sz w:val="20"/>
        <w:u w:val="none"/>
      </w:rPr>
    </w:lvl>
  </w:abstractNum>
  <w:abstractNum w:abstractNumId="6" w15:restartNumberingAfterBreak="0">
    <w:nsid w:val="30735614"/>
    <w:multiLevelType w:val="hybridMultilevel"/>
    <w:tmpl w:val="942C09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316F82"/>
    <w:multiLevelType w:val="hybridMultilevel"/>
    <w:tmpl w:val="4EC096D8"/>
    <w:lvl w:ilvl="0" w:tplc="FD8A64D8">
      <w:start w:val="1"/>
      <w:numFmt w:val="lowerLetter"/>
      <w:lvlText w:val="%1)"/>
      <w:lvlJc w:val="left"/>
      <w:pPr>
        <w:ind w:left="720" w:hanging="360"/>
      </w:pPr>
      <w:rPr>
        <w:rFonts w:ascii="Tw Cen MT" w:hAnsi="Tw Cen MT"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4135577"/>
    <w:multiLevelType w:val="singleLevel"/>
    <w:tmpl w:val="946462A8"/>
    <w:lvl w:ilvl="0">
      <w:start w:val="1"/>
      <w:numFmt w:val="decimal"/>
      <w:lvlText w:val="%1. "/>
      <w:legacy w:legacy="1" w:legacySpace="0" w:legacyIndent="360"/>
      <w:lvlJc w:val="left"/>
      <w:pPr>
        <w:ind w:left="360" w:hanging="360"/>
      </w:pPr>
      <w:rPr>
        <w:rFonts w:ascii="Lucida Sans" w:hAnsi="Lucida Sans" w:hint="default"/>
        <w:b w:val="0"/>
        <w:i w:val="0"/>
        <w:sz w:val="20"/>
        <w:u w:val="none"/>
      </w:rPr>
    </w:lvl>
  </w:abstractNum>
  <w:abstractNum w:abstractNumId="9" w15:restartNumberingAfterBreak="0">
    <w:nsid w:val="56537DEA"/>
    <w:multiLevelType w:val="hybridMultilevel"/>
    <w:tmpl w:val="942C09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3673A9"/>
    <w:multiLevelType w:val="hybridMultilevel"/>
    <w:tmpl w:val="CD966A90"/>
    <w:lvl w:ilvl="0" w:tplc="EC46DF88">
      <w:start w:val="3"/>
      <w:numFmt w:val="bullet"/>
      <w:lvlText w:val="-"/>
      <w:lvlJc w:val="left"/>
      <w:pPr>
        <w:ind w:left="780" w:hanging="360"/>
      </w:pPr>
      <w:rPr>
        <w:rFonts w:ascii="Tw Cen MT" w:eastAsia="Times New Roman" w:hAnsi="Tw Cen MT" w:cs="Times New Roman"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15:restartNumberingAfterBreak="0">
    <w:nsid w:val="64A311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3973E6F"/>
    <w:multiLevelType w:val="singleLevel"/>
    <w:tmpl w:val="946462A8"/>
    <w:lvl w:ilvl="0">
      <w:start w:val="1"/>
      <w:numFmt w:val="decimal"/>
      <w:pStyle w:val="ListBullet"/>
      <w:lvlText w:val="%1. "/>
      <w:legacy w:legacy="1" w:legacySpace="0" w:legacyIndent="360"/>
      <w:lvlJc w:val="left"/>
      <w:pPr>
        <w:ind w:left="360" w:hanging="360"/>
      </w:pPr>
      <w:rPr>
        <w:rFonts w:ascii="Lucida Sans" w:hAnsi="Lucida Sans" w:hint="default"/>
        <w:b w:val="0"/>
        <w:i w:val="0"/>
        <w:sz w:val="20"/>
        <w:u w:val="none"/>
      </w:rPr>
    </w:lvl>
  </w:abstractNum>
  <w:num w:numId="1">
    <w:abstractNumId w:val="2"/>
  </w:num>
  <w:num w:numId="2">
    <w:abstractNumId w:val="4"/>
  </w:num>
  <w:num w:numId="3">
    <w:abstractNumId w:val="9"/>
  </w:num>
  <w:num w:numId="4">
    <w:abstractNumId w:val="6"/>
  </w:num>
  <w:num w:numId="5">
    <w:abstractNumId w:val="7"/>
  </w:num>
  <w:num w:numId="6">
    <w:abstractNumId w:val="1"/>
  </w:num>
  <w:num w:numId="7">
    <w:abstractNumId w:val="0"/>
  </w:num>
  <w:num w:numId="8">
    <w:abstractNumId w:val="5"/>
  </w:num>
  <w:num w:numId="9">
    <w:abstractNumId w:val="11"/>
  </w:num>
  <w:num w:numId="10">
    <w:abstractNumId w:val="8"/>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00"/>
    <w:rsid w:val="00057B00"/>
    <w:rsid w:val="000B0A61"/>
    <w:rsid w:val="00107E9C"/>
    <w:rsid w:val="001442A7"/>
    <w:rsid w:val="001A1F20"/>
    <w:rsid w:val="001E3208"/>
    <w:rsid w:val="00214007"/>
    <w:rsid w:val="002926C4"/>
    <w:rsid w:val="00325F92"/>
    <w:rsid w:val="00364F06"/>
    <w:rsid w:val="003A2629"/>
    <w:rsid w:val="003B2A0F"/>
    <w:rsid w:val="003D19CF"/>
    <w:rsid w:val="003D5F37"/>
    <w:rsid w:val="00492E39"/>
    <w:rsid w:val="004A2A59"/>
    <w:rsid w:val="004A41B0"/>
    <w:rsid w:val="005230C0"/>
    <w:rsid w:val="0054498B"/>
    <w:rsid w:val="005660D5"/>
    <w:rsid w:val="00574B7C"/>
    <w:rsid w:val="006148AF"/>
    <w:rsid w:val="006B0E40"/>
    <w:rsid w:val="00721576"/>
    <w:rsid w:val="007F20A9"/>
    <w:rsid w:val="00880076"/>
    <w:rsid w:val="009202BE"/>
    <w:rsid w:val="00923ED5"/>
    <w:rsid w:val="00940A1C"/>
    <w:rsid w:val="009703CF"/>
    <w:rsid w:val="00990FD8"/>
    <w:rsid w:val="009D75E0"/>
    <w:rsid w:val="00A34939"/>
    <w:rsid w:val="00AB601B"/>
    <w:rsid w:val="00AB648E"/>
    <w:rsid w:val="00B95537"/>
    <w:rsid w:val="00CE7C51"/>
    <w:rsid w:val="00D03E89"/>
    <w:rsid w:val="00D16DCB"/>
    <w:rsid w:val="00D273F2"/>
    <w:rsid w:val="00DB5BA5"/>
    <w:rsid w:val="00DD3608"/>
    <w:rsid w:val="00EB086F"/>
    <w:rsid w:val="00EF23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F693"/>
  <w15:chartTrackingRefBased/>
  <w15:docId w15:val="{241ADCD5-8CDA-44FD-A293-CD260EBA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57B00"/>
    <w:pPr>
      <w:overflowPunct w:val="0"/>
      <w:autoSpaceDE w:val="0"/>
      <w:autoSpaceDN w:val="0"/>
      <w:adjustRightInd w:val="0"/>
      <w:spacing w:before="120" w:after="120" w:line="240" w:lineRule="auto"/>
      <w:textAlignment w:val="baseline"/>
    </w:pPr>
    <w:rPr>
      <w:rFonts w:ascii="Tw Cen MT" w:eastAsia="Times New Roman" w:hAnsi="Tw Cen MT" w:cs="Times New Roman"/>
      <w:sz w:val="24"/>
      <w:szCs w:val="20"/>
      <w:lang w:val="en-US"/>
    </w:rPr>
  </w:style>
  <w:style w:type="character" w:customStyle="1" w:styleId="BodyTextChar">
    <w:name w:val="Body Text Char"/>
    <w:basedOn w:val="DefaultParagraphFont"/>
    <w:link w:val="BodyText"/>
    <w:rsid w:val="00057B00"/>
    <w:rPr>
      <w:rFonts w:ascii="Tw Cen MT" w:eastAsia="Times New Roman" w:hAnsi="Tw Cen MT" w:cs="Times New Roman"/>
      <w:sz w:val="24"/>
      <w:szCs w:val="20"/>
      <w:lang w:val="en-US"/>
    </w:rPr>
  </w:style>
  <w:style w:type="character" w:styleId="Hyperlink">
    <w:name w:val="Hyperlink"/>
    <w:basedOn w:val="DefaultParagraphFont"/>
    <w:uiPriority w:val="99"/>
    <w:unhideWhenUsed/>
    <w:rsid w:val="00057B00"/>
    <w:rPr>
      <w:color w:val="0563C1" w:themeColor="hyperlink"/>
      <w:u w:val="single"/>
    </w:rPr>
  </w:style>
  <w:style w:type="character" w:styleId="Strong">
    <w:name w:val="Strong"/>
    <w:basedOn w:val="DefaultParagraphFont"/>
    <w:uiPriority w:val="22"/>
    <w:qFormat/>
    <w:rsid w:val="00057B00"/>
    <w:rPr>
      <w:b/>
      <w:bCs/>
    </w:rPr>
  </w:style>
  <w:style w:type="table" w:styleId="TableGrid">
    <w:name w:val="Table Grid"/>
    <w:basedOn w:val="TableNormal"/>
    <w:uiPriority w:val="39"/>
    <w:rsid w:val="00DD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1442A7"/>
    <w:rPr>
      <w:sz w:val="18"/>
      <w:vertAlign w:val="superscript"/>
    </w:rPr>
  </w:style>
  <w:style w:type="paragraph" w:styleId="Header">
    <w:name w:val="header"/>
    <w:basedOn w:val="Normal"/>
    <w:link w:val="HeaderChar"/>
    <w:uiPriority w:val="99"/>
    <w:unhideWhenUsed/>
    <w:rsid w:val="00566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D5"/>
  </w:style>
  <w:style w:type="paragraph" w:styleId="Footer">
    <w:name w:val="footer"/>
    <w:basedOn w:val="Normal"/>
    <w:link w:val="FooterChar"/>
    <w:uiPriority w:val="99"/>
    <w:unhideWhenUsed/>
    <w:rsid w:val="00566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D5"/>
  </w:style>
  <w:style w:type="paragraph" w:styleId="ListParagraph">
    <w:name w:val="List Paragraph"/>
    <w:basedOn w:val="Normal"/>
    <w:uiPriority w:val="34"/>
    <w:qFormat/>
    <w:rsid w:val="00D273F2"/>
    <w:pPr>
      <w:ind w:left="720"/>
      <w:contextualSpacing/>
    </w:pPr>
  </w:style>
  <w:style w:type="paragraph" w:customStyle="1" w:styleId="ListBulletFirst">
    <w:name w:val="List Bullet First"/>
    <w:basedOn w:val="ListBullet"/>
    <w:next w:val="ListBullet"/>
    <w:rsid w:val="00D273F2"/>
    <w:pPr>
      <w:numPr>
        <w:numId w:val="12"/>
      </w:numPr>
      <w:tabs>
        <w:tab w:val="clear" w:pos="792"/>
        <w:tab w:val="num" w:pos="360"/>
      </w:tabs>
      <w:overflowPunct w:val="0"/>
      <w:autoSpaceDE w:val="0"/>
      <w:autoSpaceDN w:val="0"/>
      <w:adjustRightInd w:val="0"/>
      <w:spacing w:before="80" w:line="240" w:lineRule="auto"/>
      <w:ind w:left="360" w:hanging="360"/>
      <w:contextualSpacing w:val="0"/>
      <w:textAlignment w:val="baseline"/>
    </w:pPr>
    <w:rPr>
      <w:rFonts w:ascii="Tw Cen MT" w:eastAsia="Times New Roman" w:hAnsi="Tw Cen MT" w:cs="Times New Roman"/>
      <w:bCs/>
      <w:szCs w:val="20"/>
      <w:lang w:val="en-US"/>
    </w:rPr>
  </w:style>
  <w:style w:type="paragraph" w:styleId="ListBullet">
    <w:name w:val="List Bullet"/>
    <w:basedOn w:val="Normal"/>
    <w:uiPriority w:val="99"/>
    <w:semiHidden/>
    <w:unhideWhenUsed/>
    <w:rsid w:val="00D273F2"/>
    <w:pPr>
      <w:numPr>
        <w:numId w:val="11"/>
      </w:numPr>
      <w:contextualSpacing/>
    </w:pPr>
  </w:style>
  <w:style w:type="paragraph" w:styleId="NormalWeb">
    <w:name w:val="Normal (Web)"/>
    <w:basedOn w:val="Normal"/>
    <w:uiPriority w:val="99"/>
    <w:unhideWhenUsed/>
    <w:rsid w:val="00B95537"/>
    <w:pPr>
      <w:spacing w:before="240" w:after="240" w:line="240" w:lineRule="auto"/>
    </w:pPr>
    <w:rPr>
      <w:rFonts w:ascii="Times New Roman" w:eastAsia="Times New Roman" w:hAnsi="Times New Roman" w:cs="Times New Roman"/>
      <w:sz w:val="24"/>
      <w:szCs w:val="24"/>
      <w:lang w:eastAsia="en-CA"/>
    </w:rPr>
  </w:style>
  <w:style w:type="paragraph" w:customStyle="1" w:styleId="Default">
    <w:name w:val="Default"/>
    <w:rsid w:val="000B0A61"/>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5426">
      <w:bodyDiv w:val="1"/>
      <w:marLeft w:val="0"/>
      <w:marRight w:val="0"/>
      <w:marTop w:val="480"/>
      <w:marBottom w:val="0"/>
      <w:divBdr>
        <w:top w:val="none" w:sz="0" w:space="0" w:color="auto"/>
        <w:left w:val="none" w:sz="0" w:space="0" w:color="auto"/>
        <w:bottom w:val="none" w:sz="0" w:space="0" w:color="auto"/>
        <w:right w:val="none" w:sz="0" w:space="0" w:color="auto"/>
      </w:divBdr>
      <w:divsChild>
        <w:div w:id="1748651815">
          <w:marLeft w:val="0"/>
          <w:marRight w:val="0"/>
          <w:marTop w:val="0"/>
          <w:marBottom w:val="0"/>
          <w:divBdr>
            <w:top w:val="none" w:sz="0" w:space="0" w:color="auto"/>
            <w:left w:val="none" w:sz="0" w:space="0" w:color="auto"/>
            <w:bottom w:val="none" w:sz="0" w:space="0" w:color="auto"/>
            <w:right w:val="none" w:sz="0" w:space="0" w:color="auto"/>
          </w:divBdr>
          <w:divsChild>
            <w:div w:id="1286423349">
              <w:marLeft w:val="0"/>
              <w:marRight w:val="0"/>
              <w:marTop w:val="0"/>
              <w:marBottom w:val="0"/>
              <w:divBdr>
                <w:top w:val="none" w:sz="0" w:space="0" w:color="auto"/>
                <w:left w:val="none" w:sz="0" w:space="0" w:color="auto"/>
                <w:bottom w:val="none" w:sz="0" w:space="0" w:color="auto"/>
                <w:right w:val="none" w:sz="0" w:space="0" w:color="auto"/>
              </w:divBdr>
              <w:divsChild>
                <w:div w:id="141893876">
                  <w:marLeft w:val="0"/>
                  <w:marRight w:val="0"/>
                  <w:marTop w:val="0"/>
                  <w:marBottom w:val="0"/>
                  <w:divBdr>
                    <w:top w:val="none" w:sz="0" w:space="0" w:color="auto"/>
                    <w:left w:val="none" w:sz="0" w:space="0" w:color="auto"/>
                    <w:bottom w:val="none" w:sz="0" w:space="0" w:color="auto"/>
                    <w:right w:val="none" w:sz="0" w:space="0" w:color="auto"/>
                  </w:divBdr>
                  <w:divsChild>
                    <w:div w:id="366374299">
                      <w:marLeft w:val="0"/>
                      <w:marRight w:val="0"/>
                      <w:marTop w:val="0"/>
                      <w:marBottom w:val="0"/>
                      <w:divBdr>
                        <w:top w:val="none" w:sz="0" w:space="0" w:color="auto"/>
                        <w:left w:val="none" w:sz="0" w:space="0" w:color="auto"/>
                        <w:bottom w:val="none" w:sz="0" w:space="0" w:color="auto"/>
                        <w:right w:val="none" w:sz="0" w:space="0" w:color="auto"/>
                      </w:divBdr>
                      <w:divsChild>
                        <w:div w:id="1832990701">
                          <w:marLeft w:val="0"/>
                          <w:marRight w:val="0"/>
                          <w:marTop w:val="0"/>
                          <w:marBottom w:val="0"/>
                          <w:divBdr>
                            <w:top w:val="none" w:sz="0" w:space="0" w:color="auto"/>
                            <w:left w:val="none" w:sz="0" w:space="0" w:color="auto"/>
                            <w:bottom w:val="none" w:sz="0" w:space="0" w:color="auto"/>
                            <w:right w:val="none" w:sz="0" w:space="0" w:color="auto"/>
                          </w:divBdr>
                          <w:divsChild>
                            <w:div w:id="1532573723">
                              <w:marLeft w:val="0"/>
                              <w:marRight w:val="0"/>
                              <w:marTop w:val="0"/>
                              <w:marBottom w:val="0"/>
                              <w:divBdr>
                                <w:top w:val="none" w:sz="0" w:space="0" w:color="auto"/>
                                <w:left w:val="none" w:sz="0" w:space="0" w:color="auto"/>
                                <w:bottom w:val="none" w:sz="0" w:space="0" w:color="auto"/>
                                <w:right w:val="none" w:sz="0" w:space="0" w:color="auto"/>
                              </w:divBdr>
                              <w:divsChild>
                                <w:div w:id="550383028">
                                  <w:marLeft w:val="0"/>
                                  <w:marRight w:val="0"/>
                                  <w:marTop w:val="0"/>
                                  <w:marBottom w:val="0"/>
                                  <w:divBdr>
                                    <w:top w:val="none" w:sz="0" w:space="0" w:color="auto"/>
                                    <w:left w:val="none" w:sz="0" w:space="0" w:color="auto"/>
                                    <w:bottom w:val="none" w:sz="0" w:space="0" w:color="auto"/>
                                    <w:right w:val="none" w:sz="0" w:space="0" w:color="auto"/>
                                  </w:divBdr>
                                  <w:divsChild>
                                    <w:div w:id="1696884647">
                                      <w:marLeft w:val="0"/>
                                      <w:marRight w:val="0"/>
                                      <w:marTop w:val="0"/>
                                      <w:marBottom w:val="0"/>
                                      <w:divBdr>
                                        <w:top w:val="none" w:sz="0" w:space="0" w:color="auto"/>
                                        <w:left w:val="none" w:sz="0" w:space="0" w:color="auto"/>
                                        <w:bottom w:val="none" w:sz="0" w:space="0" w:color="auto"/>
                                        <w:right w:val="none" w:sz="0" w:space="0" w:color="auto"/>
                                      </w:divBdr>
                                      <w:divsChild>
                                        <w:div w:id="12581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ucalgary.ca" TargetMode="External"/><Relationship Id="rId13" Type="http://schemas.openxmlformats.org/officeDocument/2006/relationships/hyperlink" Target="mailto:sos@international.gc.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ssist@ucalgary.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sist@ucalgary.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s@international.gc.ca" TargetMode="External"/><Relationship Id="rId4" Type="http://schemas.openxmlformats.org/officeDocument/2006/relationships/webSettings" Target="webSettings.xml"/><Relationship Id="rId9" Type="http://schemas.openxmlformats.org/officeDocument/2006/relationships/hyperlink" Target="https://travel.gc.ca/assistance/embassies-consul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2552</Words>
  <Characters>14320</Characters>
  <Application>Microsoft Office Word</Application>
  <DocSecurity>0</DocSecurity>
  <Lines>511</Lines>
  <Paragraphs>285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G.M. Stein</dc:creator>
  <cp:keywords/>
  <dc:description/>
  <cp:lastModifiedBy>Julie Tubby</cp:lastModifiedBy>
  <cp:revision>7</cp:revision>
  <dcterms:created xsi:type="dcterms:W3CDTF">2021-02-16T22:23:00Z</dcterms:created>
  <dcterms:modified xsi:type="dcterms:W3CDTF">2021-02-16T22:43:00Z</dcterms:modified>
</cp:coreProperties>
</file>